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76"/>
      </w:tblGrid>
      <w:tr w:rsidR="009900CB" w:rsidTr="0057377A">
        <w:trPr>
          <w:trHeight w:hRule="exact" w:val="548"/>
        </w:trPr>
        <w:tc>
          <w:tcPr>
            <w:tcW w:w="9576" w:type="dxa"/>
            <w:shd w:val="clear" w:color="auto" w:fill="D9D9D9"/>
          </w:tcPr>
          <w:p w:rsidR="009900CB" w:rsidRDefault="00486EE6" w:rsidP="004F4AE4">
            <w:pPr>
              <w:pStyle w:val="TableParagraph"/>
              <w:spacing w:before="120" w:line="240" w:lineRule="auto"/>
              <w:ind w:left="98"/>
              <w:rPr>
                <w:b/>
                <w:sz w:val="24"/>
              </w:rPr>
            </w:pPr>
            <w:r>
              <w:rPr>
                <w:b/>
                <w:sz w:val="24"/>
              </w:rPr>
              <w:t>Module</w:t>
            </w:r>
            <w:r w:rsidR="00F76657">
              <w:rPr>
                <w:b/>
                <w:sz w:val="24"/>
              </w:rPr>
              <w:t xml:space="preserve"> II</w:t>
            </w:r>
            <w:r>
              <w:rPr>
                <w:b/>
                <w:sz w:val="24"/>
              </w:rPr>
              <w:t xml:space="preserve">: </w:t>
            </w:r>
            <w:r w:rsidR="00F76657">
              <w:rPr>
                <w:b/>
                <w:sz w:val="24"/>
              </w:rPr>
              <w:t xml:space="preserve">Who am I? </w:t>
            </w:r>
          </w:p>
        </w:tc>
      </w:tr>
      <w:tr w:rsidR="009900CB" w:rsidTr="0057377A">
        <w:trPr>
          <w:trHeight w:hRule="exact" w:val="548"/>
        </w:trPr>
        <w:tc>
          <w:tcPr>
            <w:tcW w:w="9576" w:type="dxa"/>
          </w:tcPr>
          <w:p w:rsidR="009900CB" w:rsidRDefault="004C6AA6" w:rsidP="004F4AE4">
            <w:pPr>
              <w:pStyle w:val="TableParagraph"/>
              <w:spacing w:before="121" w:line="240" w:lineRule="auto"/>
              <w:ind w:left="98"/>
              <w:rPr>
                <w:sz w:val="24"/>
              </w:rPr>
            </w:pPr>
            <w:r>
              <w:rPr>
                <w:b/>
                <w:sz w:val="24"/>
              </w:rPr>
              <w:t>Topic</w:t>
            </w:r>
            <w:r w:rsidR="00486EE6">
              <w:rPr>
                <w:b/>
                <w:sz w:val="24"/>
              </w:rPr>
              <w:t xml:space="preserve">:  </w:t>
            </w:r>
            <w:r w:rsidR="004F4AE4">
              <w:rPr>
                <w:sz w:val="24"/>
              </w:rPr>
              <w:t>Qualities for Success</w:t>
            </w:r>
            <w:r w:rsidR="00B077D6">
              <w:rPr>
                <w:sz w:val="24"/>
              </w:rPr>
              <w:t xml:space="preserve"> and How Others See me</w:t>
            </w:r>
          </w:p>
        </w:tc>
      </w:tr>
      <w:tr w:rsidR="009900CB" w:rsidTr="0057377A">
        <w:trPr>
          <w:trHeight w:val="781"/>
        </w:trPr>
        <w:tc>
          <w:tcPr>
            <w:tcW w:w="9576" w:type="dxa"/>
          </w:tcPr>
          <w:p w:rsidR="009900CB" w:rsidRDefault="004C6AA6">
            <w:pPr>
              <w:pStyle w:val="TableParagraph"/>
              <w:spacing w:before="121" w:line="240" w:lineRule="auto"/>
              <w:ind w:left="98"/>
              <w:rPr>
                <w:b/>
                <w:sz w:val="24"/>
              </w:rPr>
            </w:pPr>
            <w:r>
              <w:rPr>
                <w:b/>
                <w:sz w:val="24"/>
              </w:rPr>
              <w:t xml:space="preserve">Objective </w:t>
            </w:r>
            <w:r w:rsidR="00486EE6">
              <w:rPr>
                <w:b/>
                <w:sz w:val="24"/>
              </w:rPr>
              <w:t>(s):  Students will:</w:t>
            </w:r>
          </w:p>
          <w:p w:rsidR="004C6AA6" w:rsidRPr="0090325B" w:rsidRDefault="0090325B" w:rsidP="00F50F22">
            <w:pPr>
              <w:pStyle w:val="BodyText"/>
              <w:numPr>
                <w:ilvl w:val="0"/>
                <w:numId w:val="5"/>
              </w:numPr>
              <w:tabs>
                <w:tab w:val="left" w:pos="839"/>
              </w:tabs>
              <w:ind w:right="211"/>
            </w:pPr>
            <w:r>
              <w:t>Identify individual interests, abilities, strengths, and personality traits.</w:t>
            </w:r>
          </w:p>
        </w:tc>
      </w:tr>
      <w:tr w:rsidR="00F50F22" w:rsidTr="0057377A">
        <w:trPr>
          <w:trHeight w:hRule="exact" w:val="1190"/>
        </w:trPr>
        <w:tc>
          <w:tcPr>
            <w:tcW w:w="9576" w:type="dxa"/>
          </w:tcPr>
          <w:p w:rsidR="00BA4C8B" w:rsidRDefault="00F50F22" w:rsidP="00BA4C8B">
            <w:pPr>
              <w:pStyle w:val="TableParagraph"/>
              <w:rPr>
                <w:b/>
                <w:sz w:val="24"/>
              </w:rPr>
            </w:pPr>
            <w:r w:rsidRPr="00BA4C8B">
              <w:rPr>
                <w:b/>
                <w:sz w:val="24"/>
              </w:rPr>
              <w:t xml:space="preserve">Goals: </w:t>
            </w:r>
            <w:r w:rsidR="0096089C">
              <w:rPr>
                <w:b/>
                <w:sz w:val="24"/>
              </w:rPr>
              <w:t xml:space="preserve">Students will: </w:t>
            </w:r>
          </w:p>
          <w:p w:rsidR="00F50F22" w:rsidRPr="00BA4C8B" w:rsidRDefault="0096089C" w:rsidP="0099633C">
            <w:pPr>
              <w:pStyle w:val="TableParagraph"/>
              <w:rPr>
                <w:sz w:val="24"/>
              </w:rPr>
            </w:pPr>
            <w:r w:rsidRPr="0096089C">
              <w:rPr>
                <w:sz w:val="24"/>
              </w:rPr>
              <w:t>L</w:t>
            </w:r>
            <w:r w:rsidR="00F50F22" w:rsidRPr="00BA4C8B">
              <w:rPr>
                <w:sz w:val="24"/>
              </w:rPr>
              <w:t>earn about the personal characteristics that describe people who are successful in school, the community and work. They also learn about their own characteristics that reflect the kind of person they think they are.</w:t>
            </w:r>
          </w:p>
          <w:p w:rsidR="00F50F22" w:rsidRDefault="00F50F22">
            <w:pPr>
              <w:pStyle w:val="TableParagraph"/>
              <w:spacing w:before="121" w:line="240" w:lineRule="auto"/>
              <w:ind w:left="98"/>
              <w:rPr>
                <w:b/>
                <w:sz w:val="24"/>
              </w:rPr>
            </w:pPr>
          </w:p>
        </w:tc>
      </w:tr>
      <w:tr w:rsidR="009900CB" w:rsidTr="0057377A">
        <w:trPr>
          <w:trHeight w:hRule="exact" w:val="548"/>
        </w:trPr>
        <w:tc>
          <w:tcPr>
            <w:tcW w:w="9576" w:type="dxa"/>
          </w:tcPr>
          <w:p w:rsidR="009900CB" w:rsidRDefault="00B81AC8" w:rsidP="00CB1EE6">
            <w:pPr>
              <w:pStyle w:val="TableParagraph"/>
              <w:spacing w:before="121" w:line="240" w:lineRule="auto"/>
              <w:ind w:left="98"/>
              <w:rPr>
                <w:sz w:val="24"/>
              </w:rPr>
            </w:pPr>
            <w:r>
              <w:rPr>
                <w:b/>
                <w:sz w:val="24"/>
              </w:rPr>
              <w:t>L</w:t>
            </w:r>
            <w:r w:rsidR="00486EE6">
              <w:rPr>
                <w:b/>
                <w:sz w:val="24"/>
              </w:rPr>
              <w:t xml:space="preserve">ength:  </w:t>
            </w:r>
            <w:r w:rsidR="00486EE6">
              <w:rPr>
                <w:sz w:val="24"/>
              </w:rPr>
              <w:t>One class period</w:t>
            </w:r>
            <w:r w:rsidR="00EB153F">
              <w:rPr>
                <w:sz w:val="24"/>
              </w:rPr>
              <w:t xml:space="preserve"> </w:t>
            </w:r>
          </w:p>
        </w:tc>
      </w:tr>
      <w:tr w:rsidR="009900CB" w:rsidTr="0057377A">
        <w:trPr>
          <w:trHeight w:val="916"/>
        </w:trPr>
        <w:tc>
          <w:tcPr>
            <w:tcW w:w="9576" w:type="dxa"/>
          </w:tcPr>
          <w:p w:rsidR="00E914CD" w:rsidRDefault="00486EE6" w:rsidP="00D4625B">
            <w:pPr>
              <w:pStyle w:val="TableParagraph"/>
              <w:spacing w:before="121" w:line="240" w:lineRule="auto"/>
              <w:ind w:left="98"/>
              <w:rPr>
                <w:b/>
                <w:sz w:val="24"/>
              </w:rPr>
            </w:pPr>
            <w:r>
              <w:rPr>
                <w:b/>
                <w:sz w:val="24"/>
              </w:rPr>
              <w:t xml:space="preserve">Materials:  </w:t>
            </w:r>
          </w:p>
          <w:p w:rsidR="00E914CD" w:rsidRDefault="00486EE6" w:rsidP="008B10B1">
            <w:pPr>
              <w:pStyle w:val="TableParagraph"/>
              <w:spacing w:before="121" w:line="240" w:lineRule="auto"/>
              <w:ind w:left="98"/>
              <w:rPr>
                <w:i/>
                <w:sz w:val="24"/>
              </w:rPr>
            </w:pPr>
            <w:r>
              <w:rPr>
                <w:sz w:val="24"/>
              </w:rPr>
              <w:t>Handout</w:t>
            </w:r>
            <w:r w:rsidR="00767DDC">
              <w:rPr>
                <w:sz w:val="24"/>
              </w:rPr>
              <w:t xml:space="preserve"> </w:t>
            </w:r>
            <w:r w:rsidR="0090325B">
              <w:rPr>
                <w:sz w:val="24"/>
              </w:rPr>
              <w:t>–</w:t>
            </w:r>
            <w:r>
              <w:rPr>
                <w:sz w:val="24"/>
              </w:rPr>
              <w:t xml:space="preserve"> </w:t>
            </w:r>
            <w:r w:rsidR="00D4625B">
              <w:rPr>
                <w:i/>
                <w:sz w:val="24"/>
              </w:rPr>
              <w:t>Qualities for Success</w:t>
            </w:r>
            <w:r w:rsidR="0090325B">
              <w:rPr>
                <w:i/>
                <w:sz w:val="24"/>
              </w:rPr>
              <w:t xml:space="preserve"> worksheet</w:t>
            </w:r>
          </w:p>
        </w:tc>
      </w:tr>
      <w:tr w:rsidR="009900CB" w:rsidRPr="00D67827" w:rsidTr="003B27BF">
        <w:trPr>
          <w:trHeight w:val="2230"/>
        </w:trPr>
        <w:tc>
          <w:tcPr>
            <w:tcW w:w="9576" w:type="dxa"/>
          </w:tcPr>
          <w:p w:rsidR="009900CB" w:rsidRPr="00D67827" w:rsidRDefault="00486EE6">
            <w:pPr>
              <w:pStyle w:val="TableParagraph"/>
              <w:spacing w:before="121" w:line="288" w:lineRule="exact"/>
              <w:ind w:left="98"/>
              <w:rPr>
                <w:b/>
                <w:sz w:val="24"/>
                <w:szCs w:val="24"/>
              </w:rPr>
            </w:pPr>
            <w:r w:rsidRPr="00D67827">
              <w:rPr>
                <w:b/>
                <w:sz w:val="24"/>
                <w:szCs w:val="24"/>
              </w:rPr>
              <w:t>Description of Activity:</w:t>
            </w:r>
          </w:p>
          <w:p w:rsidR="00DD5BBD" w:rsidRPr="00D67827" w:rsidRDefault="00DD5BBD">
            <w:pPr>
              <w:pStyle w:val="TableParagraph"/>
              <w:spacing w:before="121" w:line="288" w:lineRule="exact"/>
              <w:ind w:left="98"/>
              <w:rPr>
                <w:b/>
                <w:sz w:val="24"/>
                <w:szCs w:val="24"/>
              </w:rPr>
            </w:pPr>
          </w:p>
          <w:p w:rsidR="00197AAD" w:rsidRPr="00D67827" w:rsidRDefault="00197AAD" w:rsidP="00E914CD">
            <w:pPr>
              <w:pStyle w:val="ListParagraph"/>
              <w:numPr>
                <w:ilvl w:val="0"/>
                <w:numId w:val="2"/>
              </w:numPr>
              <w:tabs>
                <w:tab w:val="left" w:pos="4320"/>
                <w:tab w:val="left" w:pos="6480"/>
              </w:tabs>
              <w:rPr>
                <w:rFonts w:ascii="Arial" w:hAnsi="Arial"/>
                <w:b/>
                <w:sz w:val="24"/>
                <w:szCs w:val="24"/>
              </w:rPr>
            </w:pPr>
            <w:r w:rsidRPr="00D67827">
              <w:rPr>
                <w:sz w:val="24"/>
                <w:szCs w:val="24"/>
              </w:rPr>
              <w:t>Using the “</w:t>
            </w:r>
            <w:r w:rsidRPr="00D67827">
              <w:rPr>
                <w:i/>
                <w:sz w:val="24"/>
                <w:szCs w:val="24"/>
              </w:rPr>
              <w:t>Qualities for Success” worksheet</w:t>
            </w:r>
            <w:r w:rsidRPr="00D67827">
              <w:rPr>
                <w:sz w:val="24"/>
                <w:szCs w:val="24"/>
              </w:rPr>
              <w:t>, teacher will review each personal characteristic listed under Step 1 to ensure students understand what each characteristic mean</w:t>
            </w:r>
            <w:r w:rsidR="00010618">
              <w:rPr>
                <w:sz w:val="24"/>
                <w:szCs w:val="24"/>
              </w:rPr>
              <w:t>s</w:t>
            </w:r>
            <w:r w:rsidRPr="00D67827">
              <w:rPr>
                <w:sz w:val="24"/>
                <w:szCs w:val="24"/>
              </w:rPr>
              <w:t xml:space="preserve"> b</w:t>
            </w:r>
            <w:r w:rsidR="004630D2">
              <w:rPr>
                <w:sz w:val="24"/>
                <w:szCs w:val="24"/>
              </w:rPr>
              <w:t>efore completing the worksheet (5 minutes).</w:t>
            </w:r>
          </w:p>
          <w:p w:rsidR="00197AAD" w:rsidRPr="00D67827" w:rsidRDefault="00197AAD" w:rsidP="00197AAD">
            <w:pPr>
              <w:pStyle w:val="ListParagraph"/>
              <w:tabs>
                <w:tab w:val="left" w:pos="4320"/>
                <w:tab w:val="left" w:pos="6480"/>
              </w:tabs>
              <w:ind w:left="638" w:firstLine="0"/>
              <w:rPr>
                <w:rFonts w:ascii="Arial" w:hAnsi="Arial"/>
                <w:b/>
                <w:sz w:val="24"/>
                <w:szCs w:val="24"/>
              </w:rPr>
            </w:pPr>
          </w:p>
          <w:p w:rsidR="00C002C2" w:rsidRPr="00C002C2" w:rsidRDefault="00EB153F" w:rsidP="00E914CD">
            <w:pPr>
              <w:pStyle w:val="ListParagraph"/>
              <w:numPr>
                <w:ilvl w:val="0"/>
                <w:numId w:val="2"/>
              </w:numPr>
              <w:tabs>
                <w:tab w:val="left" w:pos="4320"/>
                <w:tab w:val="left" w:pos="6480"/>
              </w:tabs>
              <w:rPr>
                <w:rFonts w:ascii="Arial" w:hAnsi="Arial"/>
                <w:b/>
                <w:sz w:val="24"/>
                <w:szCs w:val="24"/>
              </w:rPr>
            </w:pPr>
            <w:r w:rsidRPr="00D67827">
              <w:rPr>
                <w:sz w:val="24"/>
                <w:szCs w:val="24"/>
              </w:rPr>
              <w:t>Students will complete the “</w:t>
            </w:r>
            <w:r w:rsidR="00D4625B" w:rsidRPr="00D67827">
              <w:rPr>
                <w:i/>
                <w:sz w:val="24"/>
                <w:szCs w:val="24"/>
              </w:rPr>
              <w:t>Qualities for Success”</w:t>
            </w:r>
            <w:r w:rsidRPr="00D67827">
              <w:rPr>
                <w:i/>
                <w:sz w:val="24"/>
                <w:szCs w:val="24"/>
              </w:rPr>
              <w:t xml:space="preserve"> worksheet</w:t>
            </w:r>
            <w:r w:rsidR="00C002C2">
              <w:rPr>
                <w:sz w:val="24"/>
                <w:szCs w:val="24"/>
              </w:rPr>
              <w:t xml:space="preserve"> by filling out steps 2-5. </w:t>
            </w:r>
            <w:r w:rsidR="00D4625B" w:rsidRPr="00D67827">
              <w:rPr>
                <w:sz w:val="24"/>
                <w:szCs w:val="24"/>
              </w:rPr>
              <w:t xml:space="preserve"> </w:t>
            </w:r>
            <w:r w:rsidR="00C002C2">
              <w:rPr>
                <w:sz w:val="24"/>
                <w:szCs w:val="24"/>
              </w:rPr>
              <w:t xml:space="preserve">This activity should take about 20 minutes. </w:t>
            </w:r>
          </w:p>
          <w:p w:rsidR="00C002C2" w:rsidRPr="00C002C2" w:rsidRDefault="00C002C2" w:rsidP="00C002C2">
            <w:pPr>
              <w:pStyle w:val="ListParagraph"/>
              <w:rPr>
                <w:sz w:val="24"/>
                <w:szCs w:val="24"/>
              </w:rPr>
            </w:pPr>
          </w:p>
          <w:p w:rsidR="00E914CD" w:rsidRPr="004630D2" w:rsidRDefault="00C002C2" w:rsidP="00E914CD">
            <w:pPr>
              <w:pStyle w:val="ListParagraph"/>
              <w:numPr>
                <w:ilvl w:val="0"/>
                <w:numId w:val="2"/>
              </w:numPr>
              <w:tabs>
                <w:tab w:val="left" w:pos="4320"/>
                <w:tab w:val="left" w:pos="6480"/>
              </w:tabs>
              <w:rPr>
                <w:sz w:val="24"/>
                <w:szCs w:val="24"/>
              </w:rPr>
            </w:pPr>
            <w:r>
              <w:rPr>
                <w:sz w:val="24"/>
                <w:szCs w:val="24"/>
              </w:rPr>
              <w:t xml:space="preserve">Next, </w:t>
            </w:r>
            <w:r w:rsidR="00D4625B" w:rsidRPr="00D67827">
              <w:rPr>
                <w:sz w:val="24"/>
                <w:szCs w:val="24"/>
              </w:rPr>
              <w:t xml:space="preserve">each student </w:t>
            </w:r>
            <w:r>
              <w:rPr>
                <w:sz w:val="24"/>
                <w:szCs w:val="24"/>
              </w:rPr>
              <w:t xml:space="preserve">working with a peer </w:t>
            </w:r>
            <w:r w:rsidR="00CB1EE6">
              <w:rPr>
                <w:sz w:val="24"/>
                <w:szCs w:val="24"/>
              </w:rPr>
              <w:t>will</w:t>
            </w:r>
            <w:r>
              <w:rPr>
                <w:sz w:val="24"/>
                <w:szCs w:val="24"/>
              </w:rPr>
              <w:t xml:space="preserve"> complete the </w:t>
            </w:r>
            <w:r w:rsidR="00A87498" w:rsidRPr="00D67827">
              <w:rPr>
                <w:i/>
                <w:sz w:val="24"/>
                <w:szCs w:val="24"/>
              </w:rPr>
              <w:t>“How others see me”</w:t>
            </w:r>
            <w:r w:rsidR="00A87498" w:rsidRPr="00D67827">
              <w:rPr>
                <w:sz w:val="24"/>
                <w:szCs w:val="24"/>
              </w:rPr>
              <w:t xml:space="preserve"> </w:t>
            </w:r>
            <w:r w:rsidR="00931B0E" w:rsidRPr="00D67827">
              <w:rPr>
                <w:sz w:val="24"/>
                <w:szCs w:val="24"/>
              </w:rPr>
              <w:t xml:space="preserve">portion of the </w:t>
            </w:r>
            <w:r w:rsidR="00A87498" w:rsidRPr="00D67827">
              <w:rPr>
                <w:sz w:val="24"/>
                <w:szCs w:val="24"/>
              </w:rPr>
              <w:t>worksheet</w:t>
            </w:r>
            <w:r>
              <w:rPr>
                <w:sz w:val="24"/>
                <w:szCs w:val="24"/>
              </w:rPr>
              <w:t xml:space="preserve"> (page</w:t>
            </w:r>
            <w:r w:rsidR="00051752" w:rsidRPr="00D67827">
              <w:rPr>
                <w:sz w:val="24"/>
                <w:szCs w:val="24"/>
              </w:rPr>
              <w:t xml:space="preserve"> 3)</w:t>
            </w:r>
            <w:r w:rsidR="00A87498" w:rsidRPr="00D67827">
              <w:rPr>
                <w:sz w:val="24"/>
                <w:szCs w:val="24"/>
              </w:rPr>
              <w:t xml:space="preserve">. </w:t>
            </w:r>
            <w:r w:rsidR="004630D2" w:rsidRPr="004630D2">
              <w:rPr>
                <w:sz w:val="24"/>
                <w:szCs w:val="24"/>
              </w:rPr>
              <w:t>This activity should take 10 minutes.</w:t>
            </w:r>
          </w:p>
          <w:p w:rsidR="00197AAD" w:rsidRPr="004630D2" w:rsidRDefault="00197AAD" w:rsidP="00197AAD">
            <w:pPr>
              <w:pStyle w:val="ListParagraph"/>
              <w:tabs>
                <w:tab w:val="left" w:pos="4320"/>
                <w:tab w:val="left" w:pos="6480"/>
              </w:tabs>
              <w:ind w:left="638" w:firstLine="0"/>
              <w:rPr>
                <w:sz w:val="24"/>
                <w:szCs w:val="24"/>
              </w:rPr>
            </w:pPr>
          </w:p>
          <w:p w:rsidR="00051752" w:rsidRPr="00D67827" w:rsidRDefault="00154AF4" w:rsidP="00E914CD">
            <w:pPr>
              <w:pStyle w:val="ListParagraph"/>
              <w:numPr>
                <w:ilvl w:val="0"/>
                <w:numId w:val="2"/>
              </w:numPr>
              <w:tabs>
                <w:tab w:val="left" w:pos="4320"/>
                <w:tab w:val="left" w:pos="6480"/>
              </w:tabs>
              <w:rPr>
                <w:rFonts w:ascii="Arial" w:hAnsi="Arial"/>
                <w:b/>
                <w:sz w:val="24"/>
                <w:szCs w:val="24"/>
              </w:rPr>
            </w:pPr>
            <w:r w:rsidRPr="00D67827">
              <w:rPr>
                <w:sz w:val="24"/>
                <w:szCs w:val="24"/>
              </w:rPr>
              <w:t xml:space="preserve">Next, </w:t>
            </w:r>
            <w:r w:rsidR="00F919C5" w:rsidRPr="00D67827">
              <w:rPr>
                <w:sz w:val="24"/>
                <w:szCs w:val="24"/>
              </w:rPr>
              <w:t xml:space="preserve">each student will </w:t>
            </w:r>
            <w:r w:rsidR="00CB1EE6">
              <w:rPr>
                <w:sz w:val="24"/>
                <w:szCs w:val="24"/>
              </w:rPr>
              <w:t>compare</w:t>
            </w:r>
            <w:r w:rsidR="00F919C5" w:rsidRPr="00D67827">
              <w:rPr>
                <w:sz w:val="24"/>
                <w:szCs w:val="24"/>
              </w:rPr>
              <w:t xml:space="preserve"> their </w:t>
            </w:r>
            <w:r w:rsidRPr="00D67827">
              <w:rPr>
                <w:sz w:val="24"/>
                <w:szCs w:val="24"/>
              </w:rPr>
              <w:t xml:space="preserve">self-evaluation </w:t>
            </w:r>
            <w:r w:rsidR="00F919C5" w:rsidRPr="00D67827">
              <w:rPr>
                <w:sz w:val="24"/>
                <w:szCs w:val="24"/>
              </w:rPr>
              <w:t xml:space="preserve">versus </w:t>
            </w:r>
            <w:r w:rsidR="00051752" w:rsidRPr="00D67827">
              <w:rPr>
                <w:sz w:val="24"/>
                <w:szCs w:val="24"/>
              </w:rPr>
              <w:t>their</w:t>
            </w:r>
            <w:r w:rsidRPr="00D67827">
              <w:rPr>
                <w:sz w:val="24"/>
                <w:szCs w:val="24"/>
              </w:rPr>
              <w:t xml:space="preserve"> peer evaluation and </w:t>
            </w:r>
            <w:r w:rsidR="00051752" w:rsidRPr="00D67827">
              <w:rPr>
                <w:sz w:val="24"/>
                <w:szCs w:val="24"/>
              </w:rPr>
              <w:t xml:space="preserve">think about how the lists are similar or different and </w:t>
            </w:r>
            <w:r w:rsidR="004630D2">
              <w:rPr>
                <w:sz w:val="24"/>
                <w:szCs w:val="24"/>
              </w:rPr>
              <w:t xml:space="preserve">whether they </w:t>
            </w:r>
            <w:proofErr w:type="gramStart"/>
            <w:r w:rsidR="004630D2">
              <w:rPr>
                <w:sz w:val="24"/>
                <w:szCs w:val="24"/>
              </w:rPr>
              <w:t>are surprised</w:t>
            </w:r>
            <w:proofErr w:type="gramEnd"/>
            <w:r w:rsidR="004630D2">
              <w:rPr>
                <w:sz w:val="24"/>
                <w:szCs w:val="24"/>
              </w:rPr>
              <w:t xml:space="preserve"> by how they see themselves versus how others see them. Are there any </w:t>
            </w:r>
            <w:r w:rsidR="00051752" w:rsidRPr="00D67827">
              <w:rPr>
                <w:sz w:val="24"/>
                <w:szCs w:val="24"/>
              </w:rPr>
              <w:t xml:space="preserve">traits they would like to </w:t>
            </w:r>
            <w:r w:rsidR="004630D2">
              <w:rPr>
                <w:sz w:val="24"/>
                <w:szCs w:val="24"/>
              </w:rPr>
              <w:t>improve?</w:t>
            </w:r>
            <w:r w:rsidRPr="00D67827">
              <w:rPr>
                <w:sz w:val="24"/>
                <w:szCs w:val="24"/>
              </w:rPr>
              <w:t xml:space="preserve"> </w:t>
            </w:r>
          </w:p>
          <w:p w:rsidR="00051752" w:rsidRPr="00D67827" w:rsidRDefault="00051752" w:rsidP="00051752">
            <w:pPr>
              <w:pStyle w:val="ListParagraph"/>
              <w:rPr>
                <w:sz w:val="24"/>
                <w:szCs w:val="24"/>
              </w:rPr>
            </w:pPr>
          </w:p>
          <w:p w:rsidR="006B66EE" w:rsidRPr="00D67827" w:rsidRDefault="00154AF4" w:rsidP="006B66EE">
            <w:pPr>
              <w:pStyle w:val="ListParagraph"/>
              <w:tabs>
                <w:tab w:val="left" w:pos="4320"/>
                <w:tab w:val="left" w:pos="6480"/>
              </w:tabs>
              <w:ind w:left="638" w:firstLine="0"/>
              <w:rPr>
                <w:sz w:val="24"/>
                <w:szCs w:val="24"/>
              </w:rPr>
            </w:pPr>
            <w:r w:rsidRPr="00D67827">
              <w:rPr>
                <w:sz w:val="24"/>
                <w:szCs w:val="24"/>
              </w:rPr>
              <w:t>The teacher can encourage</w:t>
            </w:r>
            <w:r w:rsidR="00F919C5" w:rsidRPr="00D67827">
              <w:rPr>
                <w:sz w:val="24"/>
                <w:szCs w:val="24"/>
              </w:rPr>
              <w:t xml:space="preserve"> in-class</w:t>
            </w:r>
            <w:r w:rsidRPr="00D67827">
              <w:rPr>
                <w:sz w:val="24"/>
                <w:szCs w:val="24"/>
              </w:rPr>
              <w:t xml:space="preserve"> discussion</w:t>
            </w:r>
            <w:r w:rsidR="00F919C5" w:rsidRPr="00D67827">
              <w:rPr>
                <w:sz w:val="24"/>
                <w:szCs w:val="24"/>
              </w:rPr>
              <w:t>s</w:t>
            </w:r>
            <w:r w:rsidRPr="00D67827">
              <w:rPr>
                <w:sz w:val="24"/>
                <w:szCs w:val="24"/>
              </w:rPr>
              <w:t xml:space="preserve"> around some of these qualities, especially the perception differences in self vs. peer evaluations. </w:t>
            </w:r>
          </w:p>
          <w:p w:rsidR="008311D7" w:rsidRPr="00D67827" w:rsidRDefault="008311D7" w:rsidP="006B66EE">
            <w:pPr>
              <w:pStyle w:val="ListParagraph"/>
              <w:tabs>
                <w:tab w:val="left" w:pos="4320"/>
                <w:tab w:val="left" w:pos="6480"/>
              </w:tabs>
              <w:ind w:left="638" w:firstLine="0"/>
              <w:rPr>
                <w:sz w:val="24"/>
                <w:szCs w:val="24"/>
              </w:rPr>
            </w:pPr>
          </w:p>
          <w:p w:rsidR="008311D7" w:rsidRPr="00D67827" w:rsidRDefault="008311D7" w:rsidP="008311D7">
            <w:pPr>
              <w:pStyle w:val="ListParagraph"/>
              <w:numPr>
                <w:ilvl w:val="0"/>
                <w:numId w:val="2"/>
              </w:numPr>
              <w:tabs>
                <w:tab w:val="left" w:pos="4320"/>
                <w:tab w:val="left" w:pos="6480"/>
              </w:tabs>
              <w:rPr>
                <w:sz w:val="24"/>
                <w:szCs w:val="24"/>
              </w:rPr>
            </w:pPr>
            <w:r w:rsidRPr="00D67827">
              <w:rPr>
                <w:sz w:val="24"/>
                <w:szCs w:val="24"/>
              </w:rPr>
              <w:t>Thoughts and Reflections</w:t>
            </w:r>
            <w:r w:rsidR="00B7382B">
              <w:rPr>
                <w:sz w:val="24"/>
                <w:szCs w:val="24"/>
              </w:rPr>
              <w:t xml:space="preserve"> (5-10 minutes) and saving to AzCIS</w:t>
            </w:r>
          </w:p>
          <w:p w:rsidR="008311D7" w:rsidRPr="00D67827" w:rsidRDefault="008311D7" w:rsidP="008311D7">
            <w:pPr>
              <w:pStyle w:val="ListParagraph"/>
              <w:tabs>
                <w:tab w:val="left" w:pos="4320"/>
                <w:tab w:val="left" w:pos="6480"/>
              </w:tabs>
              <w:ind w:left="638" w:firstLine="0"/>
              <w:rPr>
                <w:sz w:val="24"/>
                <w:szCs w:val="24"/>
              </w:rPr>
            </w:pPr>
          </w:p>
          <w:p w:rsidR="00DD43C2" w:rsidRDefault="00B7382B" w:rsidP="00DD43C2">
            <w:pPr>
              <w:pStyle w:val="TableParagraph"/>
              <w:tabs>
                <w:tab w:val="left" w:pos="639"/>
              </w:tabs>
              <w:spacing w:line="240" w:lineRule="auto"/>
              <w:ind w:left="638" w:right="114"/>
              <w:rPr>
                <w:sz w:val="24"/>
                <w:szCs w:val="24"/>
              </w:rPr>
            </w:pPr>
            <w:r>
              <w:rPr>
                <w:sz w:val="24"/>
                <w:szCs w:val="24"/>
              </w:rPr>
              <w:t>S</w:t>
            </w:r>
            <w:r w:rsidR="008311D7" w:rsidRPr="00D67827">
              <w:rPr>
                <w:sz w:val="24"/>
                <w:szCs w:val="24"/>
              </w:rPr>
              <w:t xml:space="preserve">tudents </w:t>
            </w:r>
            <w:r>
              <w:rPr>
                <w:sz w:val="24"/>
                <w:szCs w:val="24"/>
              </w:rPr>
              <w:t>will</w:t>
            </w:r>
            <w:r w:rsidR="008311D7" w:rsidRPr="00D67827">
              <w:rPr>
                <w:sz w:val="24"/>
                <w:szCs w:val="24"/>
              </w:rPr>
              <w:t xml:space="preserve"> complete the “Thoughts and Reflections” portion of the worksheet </w:t>
            </w:r>
            <w:r>
              <w:rPr>
                <w:sz w:val="24"/>
                <w:szCs w:val="24"/>
              </w:rPr>
              <w:t xml:space="preserve">(page 4) </w:t>
            </w:r>
            <w:r w:rsidR="008311D7" w:rsidRPr="00D67827">
              <w:rPr>
                <w:sz w:val="24"/>
                <w:szCs w:val="24"/>
              </w:rPr>
              <w:t xml:space="preserve">by listing three qualities that help them be successful in school, community, and home and one quality that they want to improve to be more successful. </w:t>
            </w:r>
          </w:p>
          <w:p w:rsidR="00DD43C2" w:rsidRDefault="00DD43C2" w:rsidP="00DD43C2">
            <w:pPr>
              <w:pStyle w:val="TableParagraph"/>
              <w:tabs>
                <w:tab w:val="left" w:pos="639"/>
              </w:tabs>
              <w:spacing w:line="240" w:lineRule="auto"/>
              <w:ind w:left="638" w:right="114"/>
              <w:rPr>
                <w:sz w:val="24"/>
                <w:szCs w:val="24"/>
              </w:rPr>
            </w:pPr>
          </w:p>
          <w:p w:rsidR="00DD43C2" w:rsidRDefault="00DD43C2" w:rsidP="00DD43C2">
            <w:pPr>
              <w:pStyle w:val="TableParagraph"/>
              <w:tabs>
                <w:tab w:val="left" w:pos="639"/>
              </w:tabs>
              <w:spacing w:line="240" w:lineRule="auto"/>
              <w:ind w:left="638" w:right="114"/>
              <w:rPr>
                <w:sz w:val="24"/>
                <w:szCs w:val="24"/>
              </w:rPr>
            </w:pPr>
          </w:p>
          <w:p w:rsidR="00DD43C2" w:rsidRDefault="00DD43C2" w:rsidP="00DD43C2">
            <w:pPr>
              <w:pStyle w:val="TableParagraph"/>
              <w:tabs>
                <w:tab w:val="left" w:pos="639"/>
              </w:tabs>
              <w:spacing w:line="240" w:lineRule="auto"/>
              <w:ind w:left="638" w:right="114"/>
              <w:rPr>
                <w:sz w:val="24"/>
                <w:szCs w:val="24"/>
              </w:rPr>
            </w:pPr>
          </w:p>
          <w:p w:rsidR="00DD43C2" w:rsidRDefault="00DD43C2" w:rsidP="00DD43C2">
            <w:pPr>
              <w:pStyle w:val="TableParagraph"/>
              <w:tabs>
                <w:tab w:val="left" w:pos="639"/>
              </w:tabs>
              <w:spacing w:line="240" w:lineRule="auto"/>
              <w:ind w:left="638" w:right="114"/>
              <w:rPr>
                <w:sz w:val="24"/>
                <w:szCs w:val="24"/>
              </w:rPr>
            </w:pPr>
          </w:p>
          <w:p w:rsidR="00DD43C2" w:rsidRDefault="00DD43C2" w:rsidP="00DD43C2">
            <w:pPr>
              <w:pStyle w:val="TableParagraph"/>
              <w:tabs>
                <w:tab w:val="left" w:pos="639"/>
              </w:tabs>
              <w:spacing w:line="240" w:lineRule="auto"/>
              <w:ind w:left="638" w:right="114"/>
              <w:rPr>
                <w:sz w:val="24"/>
                <w:szCs w:val="24"/>
              </w:rPr>
            </w:pPr>
          </w:p>
          <w:p w:rsidR="008311D7" w:rsidRPr="00D67827" w:rsidRDefault="008311D7" w:rsidP="00DD43C2">
            <w:pPr>
              <w:pStyle w:val="TableParagraph"/>
              <w:tabs>
                <w:tab w:val="left" w:pos="639"/>
              </w:tabs>
              <w:spacing w:line="240" w:lineRule="auto"/>
              <w:ind w:left="638" w:right="114"/>
              <w:rPr>
                <w:sz w:val="24"/>
                <w:szCs w:val="24"/>
              </w:rPr>
            </w:pPr>
            <w:r w:rsidRPr="00D67827">
              <w:rPr>
                <w:sz w:val="24"/>
                <w:szCs w:val="24"/>
              </w:rPr>
              <w:t>Use the following A</w:t>
            </w:r>
            <w:r w:rsidR="00CB1EE6">
              <w:rPr>
                <w:sz w:val="24"/>
                <w:szCs w:val="24"/>
              </w:rPr>
              <w:t>z</w:t>
            </w:r>
            <w:r w:rsidRPr="00D67827">
              <w:rPr>
                <w:sz w:val="24"/>
                <w:szCs w:val="24"/>
              </w:rPr>
              <w:t xml:space="preserve">CIS actions to store the “Thoughts and Reflections” of this lesson: </w:t>
            </w:r>
          </w:p>
          <w:p w:rsidR="008311D7" w:rsidRPr="00D67827" w:rsidRDefault="008311D7" w:rsidP="008311D7">
            <w:pPr>
              <w:pStyle w:val="TableParagraph"/>
              <w:tabs>
                <w:tab w:val="left" w:pos="639"/>
              </w:tabs>
              <w:spacing w:line="240" w:lineRule="auto"/>
              <w:ind w:left="638" w:right="114"/>
              <w:rPr>
                <w:sz w:val="24"/>
                <w:szCs w:val="24"/>
              </w:rPr>
            </w:pPr>
          </w:p>
          <w:p w:rsidR="008311D7" w:rsidRPr="00D67827" w:rsidRDefault="008311D7" w:rsidP="008311D7">
            <w:pPr>
              <w:pStyle w:val="TableParagraph"/>
              <w:numPr>
                <w:ilvl w:val="0"/>
                <w:numId w:val="8"/>
              </w:numPr>
              <w:tabs>
                <w:tab w:val="left" w:pos="639"/>
              </w:tabs>
              <w:spacing w:line="240" w:lineRule="auto"/>
              <w:ind w:right="114"/>
              <w:rPr>
                <w:sz w:val="24"/>
                <w:szCs w:val="24"/>
              </w:rPr>
            </w:pPr>
            <w:r w:rsidRPr="00D67827">
              <w:rPr>
                <w:sz w:val="24"/>
                <w:szCs w:val="24"/>
              </w:rPr>
              <w:t>Sign onto A</w:t>
            </w:r>
            <w:r w:rsidR="00CB1EE6">
              <w:rPr>
                <w:sz w:val="24"/>
                <w:szCs w:val="24"/>
              </w:rPr>
              <w:t>z</w:t>
            </w:r>
            <w:r w:rsidRPr="00D67827">
              <w:rPr>
                <w:sz w:val="24"/>
                <w:szCs w:val="24"/>
              </w:rPr>
              <w:t>CIS Middle School site</w:t>
            </w:r>
            <w:r w:rsidR="00B6282A">
              <w:rPr>
                <w:sz w:val="24"/>
                <w:szCs w:val="24"/>
              </w:rPr>
              <w:t xml:space="preserve"> </w:t>
            </w:r>
          </w:p>
          <w:p w:rsidR="00246DA7" w:rsidRPr="00D67827" w:rsidRDefault="00B6282A" w:rsidP="00246DA7">
            <w:pPr>
              <w:pStyle w:val="TableParagraph"/>
              <w:numPr>
                <w:ilvl w:val="0"/>
                <w:numId w:val="8"/>
              </w:numPr>
              <w:tabs>
                <w:tab w:val="left" w:pos="639"/>
              </w:tabs>
              <w:spacing w:line="240" w:lineRule="auto"/>
              <w:ind w:right="114"/>
              <w:rPr>
                <w:sz w:val="24"/>
                <w:szCs w:val="24"/>
              </w:rPr>
            </w:pPr>
            <w:r>
              <w:rPr>
                <w:sz w:val="24"/>
                <w:szCs w:val="24"/>
              </w:rPr>
              <w:t>S</w:t>
            </w:r>
            <w:r w:rsidR="00246DA7" w:rsidRPr="00D67827">
              <w:rPr>
                <w:sz w:val="24"/>
                <w:szCs w:val="24"/>
              </w:rPr>
              <w:t>elect “</w:t>
            </w:r>
            <w:r w:rsidR="00246DA7">
              <w:rPr>
                <w:sz w:val="24"/>
                <w:szCs w:val="24"/>
              </w:rPr>
              <w:t>WHO AM I?</w:t>
            </w:r>
            <w:r w:rsidR="00246DA7" w:rsidRPr="00D67827">
              <w:rPr>
                <w:sz w:val="24"/>
                <w:szCs w:val="24"/>
              </w:rPr>
              <w:t>” from the top bar menu then select “</w:t>
            </w:r>
            <w:r w:rsidR="00246DA7">
              <w:rPr>
                <w:sz w:val="24"/>
                <w:szCs w:val="24"/>
              </w:rPr>
              <w:t>Learn About Me</w:t>
            </w:r>
            <w:r w:rsidR="00246DA7" w:rsidRPr="00D67827">
              <w:rPr>
                <w:sz w:val="24"/>
                <w:szCs w:val="24"/>
              </w:rPr>
              <w:t>” below the ACTIVITIES header from the drop-down menu</w:t>
            </w:r>
          </w:p>
          <w:p w:rsidR="008311D7" w:rsidRPr="00D67827" w:rsidRDefault="008311D7" w:rsidP="008311D7">
            <w:pPr>
              <w:pStyle w:val="TableParagraph"/>
              <w:numPr>
                <w:ilvl w:val="0"/>
                <w:numId w:val="9"/>
              </w:numPr>
              <w:tabs>
                <w:tab w:val="left" w:pos="639"/>
              </w:tabs>
              <w:spacing w:line="240" w:lineRule="auto"/>
              <w:ind w:left="1178" w:right="114"/>
              <w:rPr>
                <w:sz w:val="24"/>
                <w:szCs w:val="24"/>
              </w:rPr>
            </w:pPr>
            <w:r w:rsidRPr="00D67827">
              <w:rPr>
                <w:sz w:val="24"/>
                <w:szCs w:val="24"/>
              </w:rPr>
              <w:t>Select “Qualities for success” link</w:t>
            </w:r>
          </w:p>
          <w:p w:rsidR="00B6282A" w:rsidRPr="00B6282A" w:rsidRDefault="008311D7" w:rsidP="008311D7">
            <w:pPr>
              <w:pStyle w:val="TableParagraph"/>
              <w:numPr>
                <w:ilvl w:val="0"/>
                <w:numId w:val="9"/>
              </w:numPr>
              <w:tabs>
                <w:tab w:val="left" w:pos="639"/>
              </w:tabs>
              <w:spacing w:line="240" w:lineRule="auto"/>
              <w:ind w:left="1178" w:right="114"/>
              <w:rPr>
                <w:rStyle w:val="Strong"/>
                <w:b w:val="0"/>
                <w:bCs w:val="0"/>
                <w:sz w:val="24"/>
                <w:szCs w:val="24"/>
              </w:rPr>
            </w:pPr>
            <w:r w:rsidRPr="00D67827">
              <w:rPr>
                <w:rStyle w:val="Strong"/>
                <w:color w:val="333333"/>
                <w:sz w:val="24"/>
                <w:szCs w:val="24"/>
                <w:bdr w:val="none" w:sz="0" w:space="0" w:color="auto" w:frame="1"/>
                <w:shd w:val="clear" w:color="auto" w:fill="FFFFFF"/>
              </w:rPr>
              <w:t>Follow the A</w:t>
            </w:r>
            <w:r w:rsidR="00CB1EE6">
              <w:rPr>
                <w:rStyle w:val="Strong"/>
                <w:color w:val="333333"/>
                <w:sz w:val="24"/>
                <w:szCs w:val="24"/>
                <w:bdr w:val="none" w:sz="0" w:space="0" w:color="auto" w:frame="1"/>
                <w:shd w:val="clear" w:color="auto" w:fill="FFFFFF"/>
              </w:rPr>
              <w:t>z</w:t>
            </w:r>
            <w:r w:rsidRPr="00D67827">
              <w:rPr>
                <w:rStyle w:val="Strong"/>
                <w:color w:val="333333"/>
                <w:sz w:val="24"/>
                <w:szCs w:val="24"/>
                <w:bdr w:val="none" w:sz="0" w:space="0" w:color="auto" w:frame="1"/>
                <w:shd w:val="clear" w:color="auto" w:fill="FFFFFF"/>
              </w:rPr>
              <w:t xml:space="preserve">CIS instructions to save the three qualities that help you be successful in your school, community, and home and one personal quality you want to improve on. </w:t>
            </w:r>
          </w:p>
          <w:p w:rsidR="008311D7" w:rsidRDefault="008311D7" w:rsidP="008311D7">
            <w:pPr>
              <w:pStyle w:val="TableParagraph"/>
              <w:numPr>
                <w:ilvl w:val="0"/>
                <w:numId w:val="9"/>
              </w:numPr>
              <w:tabs>
                <w:tab w:val="left" w:pos="639"/>
              </w:tabs>
              <w:spacing w:line="240" w:lineRule="auto"/>
              <w:ind w:left="1178" w:right="114"/>
              <w:rPr>
                <w:sz w:val="24"/>
                <w:szCs w:val="24"/>
              </w:rPr>
            </w:pPr>
            <w:r w:rsidRPr="00D67827">
              <w:rPr>
                <w:sz w:val="24"/>
                <w:szCs w:val="24"/>
              </w:rPr>
              <w:t xml:space="preserve">Select “Save Information” button and “Insert Today’s Date” to save </w:t>
            </w:r>
          </w:p>
          <w:p w:rsidR="00EF0FC2" w:rsidRPr="00D67827" w:rsidRDefault="00EF0FC2" w:rsidP="00EF0FC2">
            <w:pPr>
              <w:pStyle w:val="TableParagraph"/>
              <w:tabs>
                <w:tab w:val="left" w:pos="639"/>
              </w:tabs>
              <w:spacing w:line="240" w:lineRule="auto"/>
              <w:ind w:left="1178" w:right="114"/>
              <w:rPr>
                <w:sz w:val="24"/>
                <w:szCs w:val="24"/>
              </w:rPr>
            </w:pPr>
          </w:p>
          <w:p w:rsidR="000307CF" w:rsidRPr="00D67827" w:rsidRDefault="000307CF" w:rsidP="00EF0FC2">
            <w:pPr>
              <w:pStyle w:val="TableParagraph"/>
              <w:tabs>
                <w:tab w:val="left" w:pos="639"/>
              </w:tabs>
              <w:spacing w:line="240" w:lineRule="auto"/>
              <w:ind w:left="638" w:right="114"/>
              <w:rPr>
                <w:sz w:val="24"/>
                <w:szCs w:val="24"/>
              </w:rPr>
            </w:pPr>
          </w:p>
        </w:tc>
      </w:tr>
      <w:tr w:rsidR="00EF0FC2" w:rsidRPr="00D67827" w:rsidTr="00B7382B">
        <w:trPr>
          <w:trHeight w:val="1987"/>
        </w:trPr>
        <w:tc>
          <w:tcPr>
            <w:tcW w:w="9576" w:type="dxa"/>
          </w:tcPr>
          <w:p w:rsidR="00EF0FC2" w:rsidRDefault="00EF0FC2" w:rsidP="00EF0FC2">
            <w:pPr>
              <w:pStyle w:val="TableParagraph"/>
              <w:tabs>
                <w:tab w:val="left" w:pos="639"/>
              </w:tabs>
              <w:spacing w:line="240" w:lineRule="auto"/>
              <w:ind w:left="98" w:right="114"/>
              <w:rPr>
                <w:b/>
                <w:sz w:val="24"/>
              </w:rPr>
            </w:pPr>
          </w:p>
          <w:p w:rsidR="00EF0FC2" w:rsidRDefault="00EF0FC2" w:rsidP="00EF0FC2">
            <w:pPr>
              <w:pStyle w:val="TableParagraph"/>
              <w:tabs>
                <w:tab w:val="left" w:pos="639"/>
              </w:tabs>
              <w:spacing w:line="240" w:lineRule="auto"/>
              <w:ind w:left="98" w:right="114"/>
              <w:rPr>
                <w:b/>
                <w:sz w:val="24"/>
              </w:rPr>
            </w:pPr>
            <w:r>
              <w:rPr>
                <w:b/>
                <w:sz w:val="24"/>
              </w:rPr>
              <w:t>Storing Worksheet(s):</w:t>
            </w:r>
          </w:p>
          <w:p w:rsidR="00EF0FC2" w:rsidRDefault="00EF0FC2" w:rsidP="00EF0FC2">
            <w:pPr>
              <w:pStyle w:val="TableParagraph"/>
              <w:tabs>
                <w:tab w:val="left" w:pos="639"/>
              </w:tabs>
              <w:spacing w:line="240" w:lineRule="auto"/>
              <w:ind w:left="98" w:right="114"/>
              <w:rPr>
                <w:sz w:val="24"/>
                <w:szCs w:val="24"/>
              </w:rPr>
            </w:pPr>
          </w:p>
          <w:p w:rsidR="00EF0FC2" w:rsidRPr="00B7382B" w:rsidRDefault="00AE4675" w:rsidP="00CB1EE6">
            <w:pPr>
              <w:pStyle w:val="TableParagraph"/>
              <w:tabs>
                <w:tab w:val="left" w:pos="639"/>
              </w:tabs>
              <w:spacing w:line="240" w:lineRule="auto"/>
              <w:ind w:left="98" w:right="114"/>
              <w:rPr>
                <w:sz w:val="24"/>
                <w:szCs w:val="24"/>
              </w:rPr>
            </w:pPr>
            <w:r>
              <w:rPr>
                <w:sz w:val="24"/>
                <w:szCs w:val="24"/>
              </w:rPr>
              <w:t xml:space="preserve">For students who </w:t>
            </w:r>
            <w:r w:rsidR="00B7382B">
              <w:rPr>
                <w:sz w:val="24"/>
                <w:szCs w:val="24"/>
              </w:rPr>
              <w:t>DO NOT</w:t>
            </w:r>
            <w:r>
              <w:rPr>
                <w:sz w:val="24"/>
                <w:szCs w:val="24"/>
              </w:rPr>
              <w:t xml:space="preserve"> have A</w:t>
            </w:r>
            <w:r w:rsidR="00CB1EE6">
              <w:rPr>
                <w:sz w:val="24"/>
                <w:szCs w:val="24"/>
              </w:rPr>
              <w:t>z</w:t>
            </w:r>
            <w:bookmarkStart w:id="0" w:name="_GoBack"/>
            <w:bookmarkEnd w:id="0"/>
            <w:r>
              <w:rPr>
                <w:sz w:val="24"/>
                <w:szCs w:val="24"/>
              </w:rPr>
              <w:t>CIS access, it would be best if they can store the worksheet in their personal electronic folder on the school’s computer system that can be retrieved later.</w:t>
            </w:r>
          </w:p>
        </w:tc>
      </w:tr>
    </w:tbl>
    <w:p w:rsidR="0057377A" w:rsidRDefault="0057377A"/>
    <w:sectPr w:rsidR="0057377A" w:rsidSect="00DD43C2">
      <w:footerReference w:type="default" r:id="rId8"/>
      <w:pgSz w:w="12240" w:h="15840"/>
      <w:pgMar w:top="1440" w:right="12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2C" w:rsidRDefault="00DE1D2C">
      <w:r>
        <w:separator/>
      </w:r>
    </w:p>
  </w:endnote>
  <w:endnote w:type="continuationSeparator" w:id="0">
    <w:p w:rsidR="00DE1D2C" w:rsidRDefault="00DE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C2" w:rsidRDefault="00DD43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Schools Careers Curriculum</w:t>
    </w:r>
    <w:r w:rsidR="00FC05E1">
      <w:rPr>
        <w:rFonts w:asciiTheme="majorHAnsi" w:eastAsiaTheme="majorEastAsia" w:hAnsiTheme="majorHAnsi" w:cstheme="majorBidi"/>
      </w:rPr>
      <w: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B1EE6" w:rsidRPr="00CB1EE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9580E" w:rsidRPr="00AB59EF" w:rsidRDefault="00CB1EE6" w:rsidP="0097763F">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2C" w:rsidRDefault="00DE1D2C">
      <w:r>
        <w:separator/>
      </w:r>
    </w:p>
  </w:footnote>
  <w:footnote w:type="continuationSeparator" w:id="0">
    <w:p w:rsidR="00DE1D2C" w:rsidRDefault="00DE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019"/>
    <w:multiLevelType w:val="hybridMultilevel"/>
    <w:tmpl w:val="E056FD6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1A032E1A"/>
    <w:multiLevelType w:val="hybridMultilevel"/>
    <w:tmpl w:val="934C3F40"/>
    <w:lvl w:ilvl="0" w:tplc="F5764CD0">
      <w:start w:val="5"/>
      <w:numFmt w:val="decimal"/>
      <w:lvlText w:val="%1."/>
      <w:lvlJc w:val="left"/>
      <w:pPr>
        <w:ind w:left="780" w:hanging="540"/>
      </w:pPr>
      <w:rPr>
        <w:rFonts w:ascii="Century Schoolbook" w:eastAsia="Century Schoolbook" w:hAnsi="Century Schoolbook" w:cs="Century Schoolbook" w:hint="default"/>
        <w:spacing w:val="-2"/>
        <w:w w:val="100"/>
        <w:sz w:val="24"/>
        <w:szCs w:val="24"/>
      </w:rPr>
    </w:lvl>
    <w:lvl w:ilvl="1" w:tplc="557AC016">
      <w:start w:val="1"/>
      <w:numFmt w:val="bullet"/>
      <w:lvlText w:val="•"/>
      <w:lvlJc w:val="left"/>
      <w:pPr>
        <w:ind w:left="1684" w:hanging="540"/>
      </w:pPr>
      <w:rPr>
        <w:rFonts w:hint="default"/>
      </w:rPr>
    </w:lvl>
    <w:lvl w:ilvl="2" w:tplc="8EE0D21E">
      <w:start w:val="1"/>
      <w:numFmt w:val="bullet"/>
      <w:lvlText w:val="•"/>
      <w:lvlJc w:val="left"/>
      <w:pPr>
        <w:ind w:left="2588" w:hanging="540"/>
      </w:pPr>
      <w:rPr>
        <w:rFonts w:hint="default"/>
      </w:rPr>
    </w:lvl>
    <w:lvl w:ilvl="3" w:tplc="6AEEBE9A">
      <w:start w:val="1"/>
      <w:numFmt w:val="bullet"/>
      <w:lvlText w:val="•"/>
      <w:lvlJc w:val="left"/>
      <w:pPr>
        <w:ind w:left="3492" w:hanging="540"/>
      </w:pPr>
      <w:rPr>
        <w:rFonts w:hint="default"/>
      </w:rPr>
    </w:lvl>
    <w:lvl w:ilvl="4" w:tplc="A992F0FA">
      <w:start w:val="1"/>
      <w:numFmt w:val="bullet"/>
      <w:lvlText w:val="•"/>
      <w:lvlJc w:val="left"/>
      <w:pPr>
        <w:ind w:left="4396" w:hanging="540"/>
      </w:pPr>
      <w:rPr>
        <w:rFonts w:hint="default"/>
      </w:rPr>
    </w:lvl>
    <w:lvl w:ilvl="5" w:tplc="675479EC">
      <w:start w:val="1"/>
      <w:numFmt w:val="bullet"/>
      <w:lvlText w:val="•"/>
      <w:lvlJc w:val="left"/>
      <w:pPr>
        <w:ind w:left="5300" w:hanging="540"/>
      </w:pPr>
      <w:rPr>
        <w:rFonts w:hint="default"/>
      </w:rPr>
    </w:lvl>
    <w:lvl w:ilvl="6" w:tplc="E02C97A2">
      <w:start w:val="1"/>
      <w:numFmt w:val="bullet"/>
      <w:lvlText w:val="•"/>
      <w:lvlJc w:val="left"/>
      <w:pPr>
        <w:ind w:left="6204" w:hanging="540"/>
      </w:pPr>
      <w:rPr>
        <w:rFonts w:hint="default"/>
      </w:rPr>
    </w:lvl>
    <w:lvl w:ilvl="7" w:tplc="B4EA10C6">
      <w:start w:val="1"/>
      <w:numFmt w:val="bullet"/>
      <w:lvlText w:val="•"/>
      <w:lvlJc w:val="left"/>
      <w:pPr>
        <w:ind w:left="7108" w:hanging="540"/>
      </w:pPr>
      <w:rPr>
        <w:rFonts w:hint="default"/>
      </w:rPr>
    </w:lvl>
    <w:lvl w:ilvl="8" w:tplc="C1F430A8">
      <w:start w:val="1"/>
      <w:numFmt w:val="bullet"/>
      <w:lvlText w:val="•"/>
      <w:lvlJc w:val="left"/>
      <w:pPr>
        <w:ind w:left="8012" w:hanging="540"/>
      </w:pPr>
      <w:rPr>
        <w:rFonts w:hint="default"/>
      </w:rPr>
    </w:lvl>
  </w:abstractNum>
  <w:abstractNum w:abstractNumId="2" w15:restartNumberingAfterBreak="0">
    <w:nsid w:val="1CE946B7"/>
    <w:multiLevelType w:val="hybridMultilevel"/>
    <w:tmpl w:val="3788A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EA43F0"/>
    <w:multiLevelType w:val="hybridMultilevel"/>
    <w:tmpl w:val="13B2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B2AEC"/>
    <w:multiLevelType w:val="hybridMultilevel"/>
    <w:tmpl w:val="C7AA7A0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5" w15:restartNumberingAfterBreak="0">
    <w:nsid w:val="60100166"/>
    <w:multiLevelType w:val="hybridMultilevel"/>
    <w:tmpl w:val="8378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060B99"/>
    <w:multiLevelType w:val="hybridMultilevel"/>
    <w:tmpl w:val="3D1CBDE8"/>
    <w:lvl w:ilvl="0" w:tplc="04090001">
      <w:start w:val="1"/>
      <w:numFmt w:val="bullet"/>
      <w:lvlText w:val=""/>
      <w:lvlJc w:val="left"/>
      <w:pPr>
        <w:ind w:left="638" w:hanging="540"/>
      </w:pPr>
      <w:rPr>
        <w:rFonts w:ascii="Symbol" w:hAnsi="Symbol"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abstractNum w:abstractNumId="7"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8" w15:restartNumberingAfterBreak="0">
    <w:nsid w:val="77B47606"/>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9" w15:restartNumberingAfterBreak="0">
    <w:nsid w:val="7ED203D4"/>
    <w:multiLevelType w:val="hybridMultilevel"/>
    <w:tmpl w:val="19262C66"/>
    <w:lvl w:ilvl="0" w:tplc="C520DF4E">
      <w:start w:val="1"/>
      <w:numFmt w:val="decimal"/>
      <w:lvlText w:val="%1."/>
      <w:lvlJc w:val="left"/>
      <w:pPr>
        <w:ind w:left="638" w:hanging="540"/>
      </w:pPr>
      <w:rPr>
        <w:rFonts w:ascii="Century Schoolbook" w:eastAsia="Century Schoolbook" w:hAnsi="Century Schoolbook" w:cs="Century Schoolbook"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num w:numId="1">
    <w:abstractNumId w:val="1"/>
  </w:num>
  <w:num w:numId="2">
    <w:abstractNumId w:val="9"/>
  </w:num>
  <w:num w:numId="3">
    <w:abstractNumId w:val="7"/>
  </w:num>
  <w:num w:numId="4">
    <w:abstractNumId w:val="0"/>
  </w:num>
  <w:num w:numId="5">
    <w:abstractNumId w:val="8"/>
  </w:num>
  <w:num w:numId="6">
    <w:abstractNumId w:val="2"/>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CB"/>
    <w:rsid w:val="00010618"/>
    <w:rsid w:val="000307CF"/>
    <w:rsid w:val="00051752"/>
    <w:rsid w:val="00066EAE"/>
    <w:rsid w:val="00136413"/>
    <w:rsid w:val="00154AF4"/>
    <w:rsid w:val="00197AAD"/>
    <w:rsid w:val="001A066E"/>
    <w:rsid w:val="00246DA7"/>
    <w:rsid w:val="00282C2B"/>
    <w:rsid w:val="002D38AC"/>
    <w:rsid w:val="00301DA6"/>
    <w:rsid w:val="00333476"/>
    <w:rsid w:val="00347051"/>
    <w:rsid w:val="003B27BF"/>
    <w:rsid w:val="003B33A4"/>
    <w:rsid w:val="003D0CA1"/>
    <w:rsid w:val="003E64A4"/>
    <w:rsid w:val="004224F2"/>
    <w:rsid w:val="004630D2"/>
    <w:rsid w:val="00486EE6"/>
    <w:rsid w:val="004B5890"/>
    <w:rsid w:val="004C6AA6"/>
    <w:rsid w:val="004E6F57"/>
    <w:rsid w:val="004F4AE4"/>
    <w:rsid w:val="005652F4"/>
    <w:rsid w:val="0057377A"/>
    <w:rsid w:val="0057652A"/>
    <w:rsid w:val="005A0A0C"/>
    <w:rsid w:val="005C6A14"/>
    <w:rsid w:val="006B66EE"/>
    <w:rsid w:val="00742F96"/>
    <w:rsid w:val="00757992"/>
    <w:rsid w:val="0076124E"/>
    <w:rsid w:val="007675CD"/>
    <w:rsid w:val="00767DDC"/>
    <w:rsid w:val="00782B9C"/>
    <w:rsid w:val="007A7807"/>
    <w:rsid w:val="008220EE"/>
    <w:rsid w:val="008311D7"/>
    <w:rsid w:val="00864270"/>
    <w:rsid w:val="00876769"/>
    <w:rsid w:val="008A2E35"/>
    <w:rsid w:val="008B10B1"/>
    <w:rsid w:val="008D6E83"/>
    <w:rsid w:val="0090325B"/>
    <w:rsid w:val="0090744B"/>
    <w:rsid w:val="00931B0E"/>
    <w:rsid w:val="00940BE3"/>
    <w:rsid w:val="0096089C"/>
    <w:rsid w:val="00981964"/>
    <w:rsid w:val="009900CB"/>
    <w:rsid w:val="0099633C"/>
    <w:rsid w:val="009D4350"/>
    <w:rsid w:val="00A220E4"/>
    <w:rsid w:val="00A471CE"/>
    <w:rsid w:val="00A719FB"/>
    <w:rsid w:val="00A75D04"/>
    <w:rsid w:val="00A80CC8"/>
    <w:rsid w:val="00A87498"/>
    <w:rsid w:val="00AA03C7"/>
    <w:rsid w:val="00AD20D5"/>
    <w:rsid w:val="00AE4675"/>
    <w:rsid w:val="00B0468C"/>
    <w:rsid w:val="00B077D6"/>
    <w:rsid w:val="00B6282A"/>
    <w:rsid w:val="00B7382B"/>
    <w:rsid w:val="00B81AC8"/>
    <w:rsid w:val="00B83C0A"/>
    <w:rsid w:val="00BA2726"/>
    <w:rsid w:val="00BA4C8B"/>
    <w:rsid w:val="00BF427B"/>
    <w:rsid w:val="00C002C2"/>
    <w:rsid w:val="00C40333"/>
    <w:rsid w:val="00C87217"/>
    <w:rsid w:val="00CA073C"/>
    <w:rsid w:val="00CB1EE6"/>
    <w:rsid w:val="00D23031"/>
    <w:rsid w:val="00D4625B"/>
    <w:rsid w:val="00D61A4F"/>
    <w:rsid w:val="00D67827"/>
    <w:rsid w:val="00DD43C2"/>
    <w:rsid w:val="00DD5BBD"/>
    <w:rsid w:val="00DE1D2C"/>
    <w:rsid w:val="00DF6CC8"/>
    <w:rsid w:val="00E26683"/>
    <w:rsid w:val="00E3624B"/>
    <w:rsid w:val="00E64BDB"/>
    <w:rsid w:val="00E914CD"/>
    <w:rsid w:val="00E966F9"/>
    <w:rsid w:val="00EB153F"/>
    <w:rsid w:val="00EB2EF2"/>
    <w:rsid w:val="00EC1878"/>
    <w:rsid w:val="00EC4A42"/>
    <w:rsid w:val="00EF0FC2"/>
    <w:rsid w:val="00EF189F"/>
    <w:rsid w:val="00F50F22"/>
    <w:rsid w:val="00F67203"/>
    <w:rsid w:val="00F76657"/>
    <w:rsid w:val="00F919C5"/>
    <w:rsid w:val="00FC05E1"/>
    <w:rsid w:val="00FC0EBE"/>
    <w:rsid w:val="00FC204E"/>
    <w:rsid w:val="00FE2687"/>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3EE2"/>
  <w15:docId w15:val="{03D38B59-D74D-4DBA-8A4B-33CD49C4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ind w:left="513"/>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8" w:lineRule="exact"/>
      <w:ind w:left="780" w:hanging="540"/>
    </w:pPr>
  </w:style>
  <w:style w:type="paragraph" w:customStyle="1" w:styleId="TableParagraph">
    <w:name w:val="Table Paragraph"/>
    <w:basedOn w:val="Normal"/>
    <w:uiPriority w:val="1"/>
    <w:qFormat/>
    <w:pPr>
      <w:spacing w:line="273" w:lineRule="exact"/>
      <w:ind w:left="103"/>
    </w:pPr>
  </w:style>
  <w:style w:type="paragraph" w:styleId="Footer">
    <w:name w:val="footer"/>
    <w:basedOn w:val="Normal"/>
    <w:link w:val="FooterChar"/>
    <w:uiPriority w:val="99"/>
    <w:rsid w:val="003B33A4"/>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33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EF2"/>
    <w:rPr>
      <w:color w:val="0000FF" w:themeColor="hyperlink"/>
      <w:u w:val="single"/>
    </w:rPr>
  </w:style>
  <w:style w:type="character" w:customStyle="1" w:styleId="apple-converted-space">
    <w:name w:val="apple-converted-space"/>
    <w:basedOn w:val="DefaultParagraphFont"/>
    <w:rsid w:val="0057652A"/>
  </w:style>
  <w:style w:type="character" w:styleId="Strong">
    <w:name w:val="Strong"/>
    <w:basedOn w:val="DefaultParagraphFont"/>
    <w:uiPriority w:val="22"/>
    <w:qFormat/>
    <w:rsid w:val="008311D7"/>
    <w:rPr>
      <w:b/>
      <w:bCs/>
    </w:rPr>
  </w:style>
  <w:style w:type="paragraph" w:styleId="Header">
    <w:name w:val="header"/>
    <w:basedOn w:val="Normal"/>
    <w:link w:val="HeaderChar"/>
    <w:uiPriority w:val="99"/>
    <w:unhideWhenUsed/>
    <w:rsid w:val="00DD43C2"/>
    <w:pPr>
      <w:tabs>
        <w:tab w:val="center" w:pos="4680"/>
        <w:tab w:val="right" w:pos="9360"/>
      </w:tabs>
    </w:pPr>
  </w:style>
  <w:style w:type="character" w:customStyle="1" w:styleId="HeaderChar">
    <w:name w:val="Header Char"/>
    <w:basedOn w:val="DefaultParagraphFont"/>
    <w:link w:val="Header"/>
    <w:uiPriority w:val="99"/>
    <w:rsid w:val="00DD43C2"/>
    <w:rPr>
      <w:rFonts w:ascii="Century Schoolbook" w:eastAsia="Century Schoolbook" w:hAnsi="Century Schoolbook" w:cs="Century Schoolbook"/>
    </w:rPr>
  </w:style>
  <w:style w:type="paragraph" w:styleId="BalloonText">
    <w:name w:val="Balloon Text"/>
    <w:basedOn w:val="Normal"/>
    <w:link w:val="BalloonTextChar"/>
    <w:uiPriority w:val="99"/>
    <w:semiHidden/>
    <w:unhideWhenUsed/>
    <w:rsid w:val="00DD43C2"/>
    <w:rPr>
      <w:rFonts w:ascii="Tahoma" w:hAnsi="Tahoma" w:cs="Tahoma"/>
      <w:sz w:val="16"/>
      <w:szCs w:val="16"/>
    </w:rPr>
  </w:style>
  <w:style w:type="character" w:customStyle="1" w:styleId="BalloonTextChar">
    <w:name w:val="Balloon Text Char"/>
    <w:basedOn w:val="DefaultParagraphFont"/>
    <w:link w:val="BalloonText"/>
    <w:uiPriority w:val="99"/>
    <w:semiHidden/>
    <w:rsid w:val="00DD43C2"/>
    <w:rPr>
      <w:rFonts w:ascii="Tahoma" w:eastAsia="Century Schoolboo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2547">
      <w:bodyDiv w:val="1"/>
      <w:marLeft w:val="0"/>
      <w:marRight w:val="0"/>
      <w:marTop w:val="0"/>
      <w:marBottom w:val="0"/>
      <w:divBdr>
        <w:top w:val="none" w:sz="0" w:space="0" w:color="auto"/>
        <w:left w:val="none" w:sz="0" w:space="0" w:color="auto"/>
        <w:bottom w:val="none" w:sz="0" w:space="0" w:color="auto"/>
        <w:right w:val="none" w:sz="0" w:space="0" w:color="auto"/>
      </w:divBdr>
    </w:div>
    <w:div w:id="743986694">
      <w:bodyDiv w:val="1"/>
      <w:marLeft w:val="0"/>
      <w:marRight w:val="0"/>
      <w:marTop w:val="0"/>
      <w:marBottom w:val="0"/>
      <w:divBdr>
        <w:top w:val="none" w:sz="0" w:space="0" w:color="auto"/>
        <w:left w:val="none" w:sz="0" w:space="0" w:color="auto"/>
        <w:bottom w:val="none" w:sz="0" w:space="0" w:color="auto"/>
        <w:right w:val="none" w:sz="0" w:space="0" w:color="auto"/>
      </w:divBdr>
      <w:divsChild>
        <w:div w:id="824473259">
          <w:marLeft w:val="0"/>
          <w:marRight w:val="0"/>
          <w:marTop w:val="0"/>
          <w:marBottom w:val="0"/>
          <w:divBdr>
            <w:top w:val="none" w:sz="0" w:space="0" w:color="auto"/>
            <w:left w:val="none" w:sz="0" w:space="0" w:color="auto"/>
            <w:bottom w:val="none" w:sz="0" w:space="0" w:color="auto"/>
            <w:right w:val="none" w:sz="0" w:space="0" w:color="auto"/>
          </w:divBdr>
          <w:divsChild>
            <w:div w:id="14378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5572">
      <w:bodyDiv w:val="1"/>
      <w:marLeft w:val="0"/>
      <w:marRight w:val="0"/>
      <w:marTop w:val="0"/>
      <w:marBottom w:val="0"/>
      <w:divBdr>
        <w:top w:val="none" w:sz="0" w:space="0" w:color="auto"/>
        <w:left w:val="none" w:sz="0" w:space="0" w:color="auto"/>
        <w:bottom w:val="none" w:sz="0" w:space="0" w:color="auto"/>
        <w:right w:val="none" w:sz="0" w:space="0" w:color="auto"/>
      </w:divBdr>
    </w:div>
    <w:div w:id="156336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EFBE-B654-4C18-8319-F78CBFAE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attitude-counts</vt:lpstr>
    </vt:vector>
  </TitlesOfParts>
  <Company>Microsoft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attitude-counts</dc:title>
  <dc:creator>angelena.mccorvey</dc:creator>
  <cp:lastModifiedBy>Judi Sloan</cp:lastModifiedBy>
  <cp:revision>5</cp:revision>
  <dcterms:created xsi:type="dcterms:W3CDTF">2017-06-01T20:40:00Z</dcterms:created>
  <dcterms:modified xsi:type="dcterms:W3CDTF">2017-09-15T22:30:00Z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PScript5.dll Version 5.2.2</vt:lpwstr>
  </property>
  <property fmtid="{D5CDD505-2E9C-101B-9397-08002B2CF9AE}" pid="4" name="LastSaved">
    <vt:filetime>2017-01-25T00:00:00Z</vt:filetime>
  </property>
</Properties>
</file>