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84" w:rsidRPr="00AE655A" w:rsidRDefault="000C56AF" w:rsidP="00D75486">
      <w:pPr>
        <w:pStyle w:val="Title"/>
        <w:jc w:val="center"/>
        <w:rPr>
          <w:rFonts w:asciiTheme="minorHAnsi" w:hAnsiTheme="minorHAnsi" w:cstheme="minorHAnsi"/>
          <w:sz w:val="52"/>
        </w:rPr>
      </w:pPr>
      <w:r>
        <w:rPr>
          <w:rFonts w:asciiTheme="minorHAnsi" w:hAnsiTheme="minorHAnsi" w:cstheme="minorHAnsi"/>
          <w:sz w:val="52"/>
        </w:rPr>
        <w:t xml:space="preserve">Big Five </w:t>
      </w:r>
      <w:r w:rsidR="007F0F42" w:rsidRPr="00AE655A">
        <w:rPr>
          <w:rFonts w:asciiTheme="minorHAnsi" w:hAnsiTheme="minorHAnsi" w:cstheme="minorHAnsi"/>
          <w:sz w:val="52"/>
        </w:rPr>
        <w:t>Personality Survey Scores Sheet</w:t>
      </w:r>
    </w:p>
    <w:p w:rsidR="00B43194" w:rsidRDefault="00B43194" w:rsidP="00CE1F18">
      <w:pPr>
        <w:ind w:left="360"/>
        <w:rPr>
          <w:rFonts w:cstheme="minorHAnsi"/>
          <w:b/>
          <w:color w:val="0070C0"/>
          <w:sz w:val="32"/>
        </w:rPr>
      </w:pPr>
    </w:p>
    <w:p w:rsidR="00BD0AED" w:rsidRPr="00935883" w:rsidRDefault="00FC2173" w:rsidP="00CE1F18">
      <w:pPr>
        <w:ind w:left="360"/>
        <w:rPr>
          <w:rFonts w:cstheme="minorHAnsi"/>
          <w:b/>
          <w:sz w:val="32"/>
        </w:rPr>
      </w:pPr>
      <w:bookmarkStart w:id="0" w:name="_GoBack"/>
      <w:bookmarkEnd w:id="0"/>
      <w:r w:rsidRPr="00935883">
        <w:rPr>
          <w:rFonts w:cstheme="minorHAnsi"/>
          <w:b/>
          <w:color w:val="0070C0"/>
          <w:sz w:val="32"/>
        </w:rPr>
        <w:t>O</w:t>
      </w:r>
      <w:r w:rsidRPr="00935883">
        <w:rPr>
          <w:rFonts w:cstheme="minorHAnsi"/>
          <w:b/>
          <w:sz w:val="32"/>
        </w:rPr>
        <w:t>penness to Experience/Intellect</w:t>
      </w:r>
    </w:p>
    <w:p w:rsidR="00FC2173" w:rsidRDefault="00FC2173" w:rsidP="00FC2173">
      <w:pPr>
        <w:pStyle w:val="ListParagraph"/>
        <w:ind w:left="90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High scorers tend to be original, curious, complex; Low scores tend to be conventional, down to earth, narrow interest, uncreative. </w:t>
      </w:r>
    </w:p>
    <w:p w:rsidR="00935883" w:rsidRPr="00670D66" w:rsidRDefault="00935883" w:rsidP="00FC2173">
      <w:pPr>
        <w:pStyle w:val="ListParagraph"/>
        <w:ind w:left="900"/>
        <w:rPr>
          <w:rFonts w:cstheme="minorHAnsi"/>
          <w:sz w:val="28"/>
        </w:rPr>
      </w:pPr>
    </w:p>
    <w:p w:rsidR="00BD0AED" w:rsidRPr="00935883" w:rsidRDefault="00935883" w:rsidP="00935883">
      <w:pPr>
        <w:pStyle w:val="ListParagraph"/>
        <w:tabs>
          <w:tab w:val="left" w:pos="9240"/>
        </w:tabs>
        <w:spacing w:after="0" w:line="360" w:lineRule="auto"/>
        <w:ind w:left="900"/>
        <w:rPr>
          <w:rFonts w:eastAsia="Times New Roman" w:cstheme="minorHAnsi"/>
          <w:sz w:val="24"/>
          <w:szCs w:val="24"/>
          <w:u w:val="single"/>
        </w:rPr>
      </w:pPr>
      <w:proofErr w:type="gramStart"/>
      <w:r w:rsidRPr="00935883">
        <w:rPr>
          <w:rFonts w:eastAsia="Times New Roman" w:cstheme="minorHAnsi"/>
          <w:sz w:val="28"/>
          <w:szCs w:val="24"/>
          <w:u w:val="single"/>
        </w:rPr>
        <w:t>Your</w:t>
      </w:r>
      <w:proofErr w:type="gramEnd"/>
      <w:r w:rsidRPr="00935883">
        <w:rPr>
          <w:rFonts w:eastAsia="Times New Roman" w:cstheme="minorHAnsi"/>
          <w:sz w:val="28"/>
          <w:szCs w:val="24"/>
          <w:u w:val="single"/>
        </w:rPr>
        <w:t xml:space="preserve"> Score:  </w:t>
      </w:r>
      <w:r w:rsidR="00BD0AED" w:rsidRPr="00670D66">
        <w:rPr>
          <w:rFonts w:eastAsia="Times New Roman" w:cstheme="minorHAnsi"/>
          <w:sz w:val="24"/>
          <w:szCs w:val="24"/>
          <w:u w:val="single"/>
        </w:rPr>
        <w:tab/>
      </w:r>
    </w:p>
    <w:p w:rsidR="00D75486" w:rsidRPr="00935883" w:rsidRDefault="00FC2173" w:rsidP="00CE1F18">
      <w:pPr>
        <w:ind w:left="540"/>
        <w:rPr>
          <w:rFonts w:cstheme="minorHAnsi"/>
          <w:b/>
          <w:sz w:val="32"/>
          <w:szCs w:val="28"/>
        </w:rPr>
      </w:pPr>
      <w:r w:rsidRPr="00935883">
        <w:rPr>
          <w:rFonts w:cstheme="minorHAnsi"/>
          <w:b/>
          <w:color w:val="0070C0"/>
          <w:sz w:val="32"/>
          <w:szCs w:val="28"/>
        </w:rPr>
        <w:t>C</w:t>
      </w:r>
      <w:r w:rsidRPr="00935883">
        <w:rPr>
          <w:rFonts w:cstheme="minorHAnsi"/>
          <w:b/>
          <w:sz w:val="32"/>
          <w:szCs w:val="28"/>
        </w:rPr>
        <w:t>onscientiousness</w:t>
      </w:r>
    </w:p>
    <w:p w:rsidR="00FC2173" w:rsidRPr="00FC2173" w:rsidRDefault="00FC2173" w:rsidP="00FC2173">
      <w:pPr>
        <w:ind w:left="5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High scorers tend to be reliable, well-organized, self-disciplined, careful; Low scorers tend to be disorganized, undependable, negligent.</w:t>
      </w:r>
    </w:p>
    <w:p w:rsidR="00935883" w:rsidRPr="00670D66" w:rsidRDefault="00935883" w:rsidP="00935883">
      <w:pPr>
        <w:pStyle w:val="ListParagraph"/>
        <w:ind w:left="900"/>
        <w:rPr>
          <w:rFonts w:cstheme="minorHAnsi"/>
          <w:sz w:val="28"/>
        </w:rPr>
      </w:pPr>
    </w:p>
    <w:p w:rsidR="00935883" w:rsidRPr="00935883" w:rsidRDefault="00935883" w:rsidP="00935883">
      <w:pPr>
        <w:pStyle w:val="ListParagraph"/>
        <w:tabs>
          <w:tab w:val="left" w:pos="9240"/>
        </w:tabs>
        <w:spacing w:after="0" w:line="360" w:lineRule="auto"/>
        <w:ind w:left="900"/>
        <w:rPr>
          <w:rFonts w:eastAsia="Times New Roman" w:cstheme="minorHAnsi"/>
          <w:sz w:val="24"/>
          <w:szCs w:val="24"/>
          <w:u w:val="single"/>
        </w:rPr>
      </w:pPr>
      <w:r w:rsidRPr="00935883">
        <w:rPr>
          <w:rFonts w:eastAsia="Times New Roman" w:cstheme="minorHAnsi"/>
          <w:sz w:val="28"/>
          <w:szCs w:val="24"/>
          <w:u w:val="single"/>
        </w:rPr>
        <w:t xml:space="preserve">Your Score:  </w:t>
      </w:r>
      <w:r w:rsidRPr="00670D66">
        <w:rPr>
          <w:rFonts w:eastAsia="Times New Roman" w:cstheme="minorHAnsi"/>
          <w:sz w:val="24"/>
          <w:szCs w:val="24"/>
          <w:u w:val="single"/>
        </w:rPr>
        <w:tab/>
      </w:r>
    </w:p>
    <w:p w:rsidR="00FC2173" w:rsidRPr="00935883" w:rsidRDefault="00FC2173" w:rsidP="00FC2173">
      <w:pPr>
        <w:ind w:firstLine="360"/>
        <w:rPr>
          <w:rFonts w:cstheme="minorHAnsi"/>
          <w:b/>
          <w:sz w:val="32"/>
        </w:rPr>
      </w:pPr>
      <w:r w:rsidRPr="00935883">
        <w:rPr>
          <w:rFonts w:cstheme="minorHAnsi"/>
          <w:b/>
          <w:color w:val="0070C0"/>
          <w:sz w:val="32"/>
        </w:rPr>
        <w:t>E</w:t>
      </w:r>
      <w:r w:rsidRPr="00935883">
        <w:rPr>
          <w:rFonts w:cstheme="minorHAnsi"/>
          <w:b/>
          <w:sz w:val="32"/>
        </w:rPr>
        <w:t>xtraversion</w:t>
      </w:r>
    </w:p>
    <w:p w:rsidR="00BD0AED" w:rsidRPr="00FC2173" w:rsidRDefault="00FC2173" w:rsidP="00935883">
      <w:pPr>
        <w:ind w:left="360"/>
        <w:rPr>
          <w:rFonts w:cstheme="minorHAnsi"/>
          <w:sz w:val="28"/>
        </w:rPr>
      </w:pPr>
      <w:r>
        <w:rPr>
          <w:rFonts w:cstheme="minorHAnsi"/>
          <w:sz w:val="28"/>
        </w:rPr>
        <w:t>High score</w:t>
      </w:r>
      <w:r w:rsidR="00935883">
        <w:rPr>
          <w:rFonts w:cstheme="minorHAnsi"/>
          <w:sz w:val="28"/>
        </w:rPr>
        <w:t>r</w:t>
      </w:r>
      <w:r>
        <w:rPr>
          <w:rFonts w:cstheme="minorHAnsi"/>
          <w:sz w:val="28"/>
        </w:rPr>
        <w:t>s tend to be sociable, friendly, fun loving, talkative; Low score</w:t>
      </w:r>
      <w:r w:rsidR="00935883">
        <w:rPr>
          <w:rFonts w:cstheme="minorHAnsi"/>
          <w:sz w:val="28"/>
        </w:rPr>
        <w:t>r</w:t>
      </w:r>
      <w:r>
        <w:rPr>
          <w:rFonts w:cstheme="minorHAnsi"/>
          <w:sz w:val="28"/>
        </w:rPr>
        <w:t>s tend to be introverted, reserved, inhibited, q</w:t>
      </w:r>
      <w:r w:rsidR="005D0EE2">
        <w:rPr>
          <w:rFonts w:cstheme="minorHAnsi"/>
          <w:sz w:val="28"/>
        </w:rPr>
        <w:t>uiet.</w:t>
      </w:r>
    </w:p>
    <w:p w:rsidR="00935883" w:rsidRPr="00670D66" w:rsidRDefault="00935883" w:rsidP="00935883">
      <w:pPr>
        <w:pStyle w:val="ListParagraph"/>
        <w:ind w:left="900"/>
        <w:rPr>
          <w:rFonts w:cstheme="minorHAnsi"/>
          <w:sz w:val="28"/>
        </w:rPr>
      </w:pPr>
    </w:p>
    <w:p w:rsidR="00935883" w:rsidRPr="00935883" w:rsidRDefault="00935883" w:rsidP="00935883">
      <w:pPr>
        <w:pStyle w:val="ListParagraph"/>
        <w:tabs>
          <w:tab w:val="left" w:pos="9240"/>
        </w:tabs>
        <w:spacing w:after="0" w:line="360" w:lineRule="auto"/>
        <w:ind w:left="900"/>
        <w:rPr>
          <w:rFonts w:eastAsia="Times New Roman" w:cstheme="minorHAnsi"/>
          <w:sz w:val="24"/>
          <w:szCs w:val="24"/>
          <w:u w:val="single"/>
        </w:rPr>
      </w:pPr>
      <w:r w:rsidRPr="00935883">
        <w:rPr>
          <w:rFonts w:eastAsia="Times New Roman" w:cstheme="minorHAnsi"/>
          <w:sz w:val="28"/>
          <w:szCs w:val="24"/>
          <w:u w:val="single"/>
        </w:rPr>
        <w:t xml:space="preserve">Your Score:  </w:t>
      </w:r>
      <w:r w:rsidRPr="00670D66">
        <w:rPr>
          <w:rFonts w:eastAsia="Times New Roman" w:cstheme="minorHAnsi"/>
          <w:sz w:val="24"/>
          <w:szCs w:val="24"/>
          <w:u w:val="single"/>
        </w:rPr>
        <w:tab/>
      </w:r>
    </w:p>
    <w:p w:rsidR="005D0EE2" w:rsidRPr="00935883" w:rsidRDefault="005D0EE2" w:rsidP="005D0EE2">
      <w:pPr>
        <w:pStyle w:val="ListParagraph"/>
        <w:tabs>
          <w:tab w:val="left" w:pos="9240"/>
        </w:tabs>
        <w:spacing w:after="0" w:line="360" w:lineRule="auto"/>
        <w:ind w:left="360"/>
        <w:rPr>
          <w:rFonts w:eastAsia="Times New Roman" w:cstheme="minorHAnsi"/>
          <w:b/>
          <w:sz w:val="32"/>
          <w:szCs w:val="24"/>
        </w:rPr>
      </w:pPr>
      <w:r w:rsidRPr="00935883">
        <w:rPr>
          <w:rFonts w:eastAsia="Times New Roman" w:cstheme="minorHAnsi"/>
          <w:b/>
          <w:color w:val="0070C0"/>
          <w:sz w:val="32"/>
          <w:szCs w:val="24"/>
        </w:rPr>
        <w:t>A</w:t>
      </w:r>
      <w:r w:rsidRPr="00935883">
        <w:rPr>
          <w:rFonts w:eastAsia="Times New Roman" w:cstheme="minorHAnsi"/>
          <w:b/>
          <w:sz w:val="32"/>
          <w:szCs w:val="24"/>
        </w:rPr>
        <w:t>greeableness</w:t>
      </w:r>
    </w:p>
    <w:p w:rsidR="00935883" w:rsidRPr="00FC2173" w:rsidRDefault="00935883" w:rsidP="00935883">
      <w:pPr>
        <w:ind w:left="360"/>
        <w:rPr>
          <w:rFonts w:cstheme="minorHAnsi"/>
          <w:sz w:val="28"/>
        </w:rPr>
      </w:pPr>
      <w:r>
        <w:rPr>
          <w:rFonts w:cstheme="minorHAnsi"/>
          <w:sz w:val="28"/>
        </w:rPr>
        <w:t>High scorers tend to be good natured, sympathetic, forgiving, courteous; Low scorers tend to be critical, rude, harsh, callous.</w:t>
      </w:r>
    </w:p>
    <w:p w:rsidR="00935883" w:rsidRPr="00670D66" w:rsidRDefault="00935883" w:rsidP="00935883">
      <w:pPr>
        <w:pStyle w:val="ListParagraph"/>
        <w:ind w:left="900"/>
        <w:rPr>
          <w:rFonts w:cstheme="minorHAnsi"/>
          <w:sz w:val="28"/>
        </w:rPr>
      </w:pPr>
    </w:p>
    <w:p w:rsidR="00935883" w:rsidRPr="00935883" w:rsidRDefault="00935883" w:rsidP="00935883">
      <w:pPr>
        <w:pStyle w:val="ListParagraph"/>
        <w:tabs>
          <w:tab w:val="left" w:pos="9240"/>
        </w:tabs>
        <w:spacing w:after="0" w:line="360" w:lineRule="auto"/>
        <w:ind w:left="900"/>
        <w:rPr>
          <w:rFonts w:eastAsia="Times New Roman" w:cstheme="minorHAnsi"/>
          <w:sz w:val="24"/>
          <w:szCs w:val="24"/>
          <w:u w:val="single"/>
        </w:rPr>
      </w:pPr>
      <w:r w:rsidRPr="00935883">
        <w:rPr>
          <w:rFonts w:eastAsia="Times New Roman" w:cstheme="minorHAnsi"/>
          <w:sz w:val="28"/>
          <w:szCs w:val="24"/>
          <w:u w:val="single"/>
        </w:rPr>
        <w:t xml:space="preserve">Your Score:  </w:t>
      </w:r>
      <w:r w:rsidRPr="00670D66">
        <w:rPr>
          <w:rFonts w:eastAsia="Times New Roman" w:cstheme="minorHAnsi"/>
          <w:sz w:val="24"/>
          <w:szCs w:val="24"/>
          <w:u w:val="single"/>
        </w:rPr>
        <w:tab/>
      </w:r>
    </w:p>
    <w:p w:rsidR="005D0EE2" w:rsidRPr="00935883" w:rsidRDefault="005D0EE2" w:rsidP="005D0EE2">
      <w:pPr>
        <w:pStyle w:val="ListParagraph"/>
        <w:tabs>
          <w:tab w:val="left" w:pos="9240"/>
        </w:tabs>
        <w:spacing w:after="0" w:line="360" w:lineRule="auto"/>
        <w:ind w:left="360"/>
        <w:rPr>
          <w:rFonts w:eastAsia="Times New Roman" w:cstheme="minorHAnsi"/>
          <w:sz w:val="24"/>
          <w:szCs w:val="24"/>
        </w:rPr>
      </w:pPr>
      <w:r w:rsidRPr="00935883">
        <w:rPr>
          <w:rFonts w:eastAsia="Times New Roman" w:cstheme="minorHAnsi"/>
          <w:b/>
          <w:color w:val="0070C0"/>
          <w:sz w:val="32"/>
          <w:szCs w:val="24"/>
        </w:rPr>
        <w:t>N</w:t>
      </w:r>
      <w:r w:rsidRPr="00935883">
        <w:rPr>
          <w:rFonts w:eastAsia="Times New Roman" w:cstheme="minorHAnsi"/>
          <w:b/>
          <w:sz w:val="32"/>
          <w:szCs w:val="24"/>
        </w:rPr>
        <w:t>euroticism</w:t>
      </w:r>
      <w:r w:rsidRPr="00935883">
        <w:rPr>
          <w:rFonts w:eastAsia="Times New Roman" w:cstheme="minorHAnsi"/>
          <w:sz w:val="24"/>
          <w:szCs w:val="24"/>
        </w:rPr>
        <w:t xml:space="preserve"> </w:t>
      </w:r>
    </w:p>
    <w:p w:rsidR="00935883" w:rsidRPr="00FC2173" w:rsidRDefault="00935883" w:rsidP="00935883">
      <w:pPr>
        <w:ind w:left="36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High scorers tend to be </w:t>
      </w:r>
      <w:r w:rsidR="00AE655A">
        <w:rPr>
          <w:rFonts w:cstheme="minorHAnsi"/>
          <w:sz w:val="28"/>
        </w:rPr>
        <w:t xml:space="preserve">nervous, high-strung, insecure, worrying; </w:t>
      </w:r>
      <w:r>
        <w:rPr>
          <w:rFonts w:cstheme="minorHAnsi"/>
          <w:sz w:val="28"/>
        </w:rPr>
        <w:t xml:space="preserve">Low scorers tend </w:t>
      </w:r>
      <w:r w:rsidR="00AE655A">
        <w:rPr>
          <w:rFonts w:cstheme="minorHAnsi"/>
          <w:sz w:val="28"/>
        </w:rPr>
        <w:t>calm, relaxed, secure, hardy</w:t>
      </w:r>
      <w:r>
        <w:rPr>
          <w:rFonts w:cstheme="minorHAnsi"/>
          <w:sz w:val="28"/>
        </w:rPr>
        <w:t>.</w:t>
      </w:r>
    </w:p>
    <w:p w:rsidR="00935883" w:rsidRPr="00670D66" w:rsidRDefault="00935883" w:rsidP="00935883">
      <w:pPr>
        <w:pStyle w:val="ListParagraph"/>
        <w:ind w:left="900"/>
        <w:rPr>
          <w:rFonts w:cstheme="minorHAnsi"/>
          <w:sz w:val="28"/>
        </w:rPr>
      </w:pPr>
    </w:p>
    <w:p w:rsidR="00935883" w:rsidRDefault="00935883" w:rsidP="00935883">
      <w:pPr>
        <w:pStyle w:val="ListParagraph"/>
        <w:tabs>
          <w:tab w:val="left" w:pos="9240"/>
        </w:tabs>
        <w:spacing w:after="0" w:line="360" w:lineRule="auto"/>
        <w:ind w:left="900"/>
        <w:rPr>
          <w:rFonts w:eastAsia="Times New Roman" w:cstheme="minorHAnsi"/>
          <w:sz w:val="24"/>
          <w:szCs w:val="24"/>
          <w:u w:val="single"/>
        </w:rPr>
      </w:pPr>
      <w:proofErr w:type="gramStart"/>
      <w:r w:rsidRPr="00935883">
        <w:rPr>
          <w:rFonts w:eastAsia="Times New Roman" w:cstheme="minorHAnsi"/>
          <w:sz w:val="28"/>
          <w:szCs w:val="24"/>
          <w:u w:val="single"/>
        </w:rPr>
        <w:t>Your</w:t>
      </w:r>
      <w:proofErr w:type="gramEnd"/>
      <w:r w:rsidRPr="00935883">
        <w:rPr>
          <w:rFonts w:eastAsia="Times New Roman" w:cstheme="minorHAnsi"/>
          <w:sz w:val="28"/>
          <w:szCs w:val="24"/>
          <w:u w:val="single"/>
        </w:rPr>
        <w:t xml:space="preserve"> Score:  </w:t>
      </w:r>
      <w:r w:rsidRPr="00670D66">
        <w:rPr>
          <w:rFonts w:eastAsia="Times New Roman" w:cstheme="minorHAnsi"/>
          <w:sz w:val="24"/>
          <w:szCs w:val="24"/>
          <w:u w:val="single"/>
        </w:rPr>
        <w:tab/>
      </w:r>
    </w:p>
    <w:p w:rsidR="00221C4D" w:rsidRDefault="00221C4D">
      <w:pPr>
        <w:rPr>
          <w:rFonts w:cstheme="minorHAnsi"/>
        </w:rPr>
      </w:pPr>
    </w:p>
    <w:p w:rsidR="00BD0AED" w:rsidRPr="00670D66" w:rsidRDefault="00221C4D" w:rsidP="00BD0AED">
      <w:pPr>
        <w:rPr>
          <w:rFonts w:cstheme="minorHAnsi"/>
        </w:rPr>
      </w:pPr>
      <w:r w:rsidRPr="003E6CC4">
        <w:rPr>
          <w:noProof/>
          <w:lang w:eastAsia="en-US"/>
        </w:rPr>
        <w:drawing>
          <wp:inline distT="0" distB="0" distL="0" distR="0" wp14:anchorId="00CE9DA1" wp14:editId="1181D88C">
            <wp:extent cx="6248400" cy="4688904"/>
            <wp:effectExtent l="0" t="0" r="0" b="0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68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AED" w:rsidRPr="00670D66" w:rsidSect="000D0E79">
      <w:footerReference w:type="default" r:id="rId12"/>
      <w:pgSz w:w="12240" w:h="15840"/>
      <w:pgMar w:top="1440" w:right="1080" w:bottom="1440" w:left="108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EF" w:rsidRDefault="002D75EF" w:rsidP="00855982">
      <w:pPr>
        <w:spacing w:after="0" w:line="240" w:lineRule="auto"/>
      </w:pPr>
      <w:r>
        <w:separator/>
      </w:r>
    </w:p>
  </w:endnote>
  <w:endnote w:type="continuationSeparator" w:id="0">
    <w:p w:rsidR="002D75EF" w:rsidRDefault="002D75EF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83"/>
      <w:gridCol w:w="4327"/>
    </w:tblGrid>
    <w:tr w:rsidR="007E7C2B" w:rsidTr="000D0E79">
      <w:trPr>
        <w:trHeight w:hRule="exact" w:val="115"/>
        <w:jc w:val="center"/>
      </w:trPr>
      <w:tc>
        <w:tcPr>
          <w:tcW w:w="5850" w:type="dxa"/>
          <w:shd w:val="clear" w:color="auto" w:fill="F07F09" w:themeFill="accent1"/>
          <w:tcMar>
            <w:top w:w="0" w:type="dxa"/>
            <w:bottom w:w="0" w:type="dxa"/>
          </w:tcMar>
        </w:tcPr>
        <w:p w:rsidR="007E7C2B" w:rsidRDefault="007E7C2B">
          <w:pPr>
            <w:pStyle w:val="Header"/>
            <w:rPr>
              <w:caps/>
              <w:sz w:val="18"/>
            </w:rPr>
          </w:pPr>
        </w:p>
      </w:tc>
      <w:tc>
        <w:tcPr>
          <w:tcW w:w="4230" w:type="dxa"/>
          <w:shd w:val="clear" w:color="auto" w:fill="F07F09" w:themeFill="accent1"/>
          <w:tcMar>
            <w:top w:w="0" w:type="dxa"/>
            <w:bottom w:w="0" w:type="dxa"/>
          </w:tcMar>
        </w:tcPr>
        <w:p w:rsidR="007E7C2B" w:rsidRDefault="007E7C2B">
          <w:pPr>
            <w:pStyle w:val="Header"/>
            <w:jc w:val="right"/>
            <w:rPr>
              <w:caps/>
              <w:sz w:val="18"/>
            </w:rPr>
          </w:pPr>
        </w:p>
      </w:tc>
    </w:tr>
    <w:tr w:rsidR="007E7C2B" w:rsidTr="000D0E79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1267DEEEF90842D9B6F42CDBE19A3C4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850" w:type="dxa"/>
              <w:shd w:val="clear" w:color="auto" w:fill="auto"/>
              <w:vAlign w:val="center"/>
            </w:tcPr>
            <w:p w:rsidR="007E7C2B" w:rsidRDefault="007E7C2B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Arizona middle school careers curriculum 2017, Hang Nguyen</w:t>
              </w:r>
            </w:p>
          </w:tc>
        </w:sdtContent>
      </w:sdt>
      <w:tc>
        <w:tcPr>
          <w:tcW w:w="4230" w:type="dxa"/>
          <w:shd w:val="clear" w:color="auto" w:fill="auto"/>
          <w:vAlign w:val="center"/>
        </w:tcPr>
        <w:p w:rsidR="007E7C2B" w:rsidRDefault="007E7C2B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B43194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7E7C2B" w:rsidRDefault="007E7C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EF" w:rsidRDefault="002D75EF" w:rsidP="00855982">
      <w:pPr>
        <w:spacing w:after="0" w:line="240" w:lineRule="auto"/>
      </w:pPr>
      <w:r>
        <w:separator/>
      </w:r>
    </w:p>
  </w:footnote>
  <w:footnote w:type="continuationSeparator" w:id="0">
    <w:p w:rsidR="002D75EF" w:rsidRDefault="002D75EF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C50C8"/>
    <w:multiLevelType w:val="hybridMultilevel"/>
    <w:tmpl w:val="D44AD092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1ADE5DC9"/>
    <w:multiLevelType w:val="hybridMultilevel"/>
    <w:tmpl w:val="8766D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AA0848"/>
    <w:multiLevelType w:val="hybridMultilevel"/>
    <w:tmpl w:val="B568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A6E9B"/>
    <w:multiLevelType w:val="hybridMultilevel"/>
    <w:tmpl w:val="21BC9AAE"/>
    <w:lvl w:ilvl="0" w:tplc="FBEE8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FA46B61"/>
    <w:multiLevelType w:val="hybridMultilevel"/>
    <w:tmpl w:val="E14A8798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36E1FE0"/>
    <w:multiLevelType w:val="hybridMultilevel"/>
    <w:tmpl w:val="B5BC8964"/>
    <w:lvl w:ilvl="0" w:tplc="2BEA0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D237A6B"/>
    <w:multiLevelType w:val="hybridMultilevel"/>
    <w:tmpl w:val="E14A8798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1"/>
  </w:num>
  <w:num w:numId="14">
    <w:abstractNumId w:val="21"/>
  </w:num>
  <w:num w:numId="15">
    <w:abstractNumId w:val="12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16"/>
  </w:num>
  <w:num w:numId="29">
    <w:abstractNumId w:val="20"/>
  </w:num>
  <w:num w:numId="30">
    <w:abstractNumId w:val="17"/>
  </w:num>
  <w:num w:numId="31">
    <w:abstractNumId w:val="18"/>
  </w:num>
  <w:num w:numId="32">
    <w:abstractNumId w:val="23"/>
  </w:num>
  <w:num w:numId="33">
    <w:abstractNumId w:val="22"/>
  </w:num>
  <w:num w:numId="34">
    <w:abstractNumId w:val="19"/>
  </w:num>
  <w:num w:numId="35">
    <w:abstractNumId w:val="1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ED"/>
    <w:rsid w:val="000C56AF"/>
    <w:rsid w:val="000D0E79"/>
    <w:rsid w:val="00111F76"/>
    <w:rsid w:val="00123BAA"/>
    <w:rsid w:val="001D4362"/>
    <w:rsid w:val="00221C4D"/>
    <w:rsid w:val="002535C2"/>
    <w:rsid w:val="002D75EF"/>
    <w:rsid w:val="00371CD0"/>
    <w:rsid w:val="0046088C"/>
    <w:rsid w:val="00497791"/>
    <w:rsid w:val="005919F6"/>
    <w:rsid w:val="005D0EE2"/>
    <w:rsid w:val="00670D66"/>
    <w:rsid w:val="00702F3E"/>
    <w:rsid w:val="007833A7"/>
    <w:rsid w:val="007B62C6"/>
    <w:rsid w:val="007E7C2B"/>
    <w:rsid w:val="007F0F42"/>
    <w:rsid w:val="00855982"/>
    <w:rsid w:val="00935883"/>
    <w:rsid w:val="00A10484"/>
    <w:rsid w:val="00A12FD5"/>
    <w:rsid w:val="00AE655A"/>
    <w:rsid w:val="00B43194"/>
    <w:rsid w:val="00BD0AED"/>
    <w:rsid w:val="00CE1F18"/>
    <w:rsid w:val="00D75486"/>
    <w:rsid w:val="00D76586"/>
    <w:rsid w:val="00E669BE"/>
    <w:rsid w:val="00FC2173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ListParagraph">
    <w:name w:val="List Paragraph"/>
    <w:basedOn w:val="Normal"/>
    <w:uiPriority w:val="34"/>
    <w:unhideWhenUsed/>
    <w:qFormat/>
    <w:rsid w:val="00BD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ListParagraph">
    <w:name w:val="List Paragraph"/>
    <w:basedOn w:val="Normal"/>
    <w:uiPriority w:val="34"/>
    <w:unhideWhenUsed/>
    <w:qFormat/>
    <w:rsid w:val="00BD0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tngu\AppData\Roaming\Microsoft\Templates\Report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67DEEEF90842D9B6F42CDBE19A3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A34B-1AD7-4646-A2E9-8B6B479598AC}"/>
      </w:docPartPr>
      <w:docPartBody>
        <w:p w:rsidR="00AD64B2" w:rsidRDefault="00AD64B2" w:rsidP="00AD64B2">
          <w:pPr>
            <w:pStyle w:val="1267DEEEF90842D9B6F42CDBE19A3C41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B2"/>
    <w:rsid w:val="000E543A"/>
    <w:rsid w:val="00235587"/>
    <w:rsid w:val="00AD64B2"/>
    <w:rsid w:val="00E8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7F92DA0E5B4368877A4E618029B4A0">
    <w:name w:val="C57F92DA0E5B4368877A4E618029B4A0"/>
  </w:style>
  <w:style w:type="paragraph" w:customStyle="1" w:styleId="BB98C76248554C37BC27BF9BD4505078">
    <w:name w:val="BB98C76248554C37BC27BF9BD4505078"/>
  </w:style>
  <w:style w:type="paragraph" w:customStyle="1" w:styleId="9518110B064B407B99EA64AF04980EC5">
    <w:name w:val="9518110B064B407B99EA64AF04980EC5"/>
  </w:style>
  <w:style w:type="character" w:styleId="PlaceholderText">
    <w:name w:val="Placeholder Text"/>
    <w:basedOn w:val="DefaultParagraphFont"/>
    <w:uiPriority w:val="99"/>
    <w:semiHidden/>
    <w:rsid w:val="00AD64B2"/>
    <w:rPr>
      <w:color w:val="808080"/>
    </w:rPr>
  </w:style>
  <w:style w:type="paragraph" w:customStyle="1" w:styleId="1267DEEEF90842D9B6F42CDBE19A3C41">
    <w:name w:val="1267DEEEF90842D9B6F42CDBE19A3C41"/>
    <w:rsid w:val="00AD64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7F92DA0E5B4368877A4E618029B4A0">
    <w:name w:val="C57F92DA0E5B4368877A4E618029B4A0"/>
  </w:style>
  <w:style w:type="paragraph" w:customStyle="1" w:styleId="BB98C76248554C37BC27BF9BD4505078">
    <w:name w:val="BB98C76248554C37BC27BF9BD4505078"/>
  </w:style>
  <w:style w:type="paragraph" w:customStyle="1" w:styleId="9518110B064B407B99EA64AF04980EC5">
    <w:name w:val="9518110B064B407B99EA64AF04980EC5"/>
  </w:style>
  <w:style w:type="character" w:styleId="PlaceholderText">
    <w:name w:val="Placeholder Text"/>
    <w:basedOn w:val="DefaultParagraphFont"/>
    <w:uiPriority w:val="99"/>
    <w:semiHidden/>
    <w:rsid w:val="00AD64B2"/>
    <w:rPr>
      <w:color w:val="808080"/>
    </w:rPr>
  </w:style>
  <w:style w:type="paragraph" w:customStyle="1" w:styleId="1267DEEEF90842D9B6F42CDBE19A3C41">
    <w:name w:val="1267DEEEF90842D9B6F42CDBE19A3C41"/>
    <w:rsid w:val="00AD64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8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Arizona middle school careers curriculum 2017, Hang Nguyen</dc:creator>
  <cp:lastModifiedBy>Hang Nguyen</cp:lastModifiedBy>
  <cp:revision>4</cp:revision>
  <dcterms:created xsi:type="dcterms:W3CDTF">2017-05-31T17:01:00Z</dcterms:created>
  <dcterms:modified xsi:type="dcterms:W3CDTF">2017-05-31T17:39:00Z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